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3E368" w14:textId="77777777" w:rsidR="00DF20E9" w:rsidRDefault="0081124F" w:rsidP="00A313A2">
      <w:pPr>
        <w:ind w:right="-1419"/>
      </w:pPr>
      <w:r>
        <w:rPr>
          <w:noProof/>
        </w:rPr>
        <w:drawing>
          <wp:anchor distT="0" distB="0" distL="114300" distR="114300" simplePos="0" relativeHeight="251658240" behindDoc="1" locked="0" layoutInCell="1" allowOverlap="1" wp14:anchorId="6676BFCD" wp14:editId="74A91035">
            <wp:simplePos x="0" y="0"/>
            <wp:positionH relativeFrom="column">
              <wp:posOffset>-499110</wp:posOffset>
            </wp:positionH>
            <wp:positionV relativeFrom="paragraph">
              <wp:posOffset>76200</wp:posOffset>
            </wp:positionV>
            <wp:extent cx="2695163" cy="1057275"/>
            <wp:effectExtent l="0" t="0" r="0" b="0"/>
            <wp:wrapTight wrapText="bothSides">
              <wp:wrapPolygon edited="0">
                <wp:start x="4886" y="2335"/>
                <wp:lineTo x="3970" y="4281"/>
                <wp:lineTo x="2596" y="7784"/>
                <wp:lineTo x="2596" y="10897"/>
                <wp:lineTo x="3359" y="15568"/>
                <wp:lineTo x="5649" y="18681"/>
                <wp:lineTo x="5955" y="19459"/>
                <wp:lineTo x="6871" y="19459"/>
                <wp:lineTo x="18780" y="16346"/>
                <wp:lineTo x="18628" y="12843"/>
                <wp:lineTo x="17406" y="9341"/>
                <wp:lineTo x="18933" y="6616"/>
                <wp:lineTo x="18475" y="3503"/>
                <wp:lineTo x="6413" y="2335"/>
                <wp:lineTo x="4886" y="2335"/>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DDM30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95163" cy="1057275"/>
                    </a:xfrm>
                    <a:prstGeom prst="rect">
                      <a:avLst/>
                    </a:prstGeom>
                  </pic:spPr>
                </pic:pic>
              </a:graphicData>
            </a:graphic>
          </wp:anchor>
        </w:drawing>
      </w:r>
    </w:p>
    <w:p w14:paraId="7827D41C" w14:textId="77777777" w:rsidR="00706B72" w:rsidRDefault="00706B72" w:rsidP="00DF20E9">
      <w:pPr>
        <w:ind w:right="-1"/>
        <w:rPr>
          <w:rFonts w:ascii="Arial" w:hAnsi="Arial" w:cs="Arial"/>
          <w:b/>
          <w:sz w:val="36"/>
          <w:szCs w:val="36"/>
        </w:rPr>
      </w:pPr>
    </w:p>
    <w:p w14:paraId="2B013361" w14:textId="77777777" w:rsidR="00706B72" w:rsidRDefault="00706B72" w:rsidP="00DF20E9">
      <w:pPr>
        <w:ind w:right="-1"/>
        <w:rPr>
          <w:rFonts w:ascii="Arial" w:hAnsi="Arial" w:cs="Arial"/>
          <w:b/>
          <w:sz w:val="36"/>
          <w:szCs w:val="36"/>
        </w:rPr>
      </w:pPr>
      <w:r>
        <w:rPr>
          <w:rFonts w:ascii="Arial" w:hAnsi="Arial" w:cs="Arial"/>
          <w:b/>
          <w:sz w:val="36"/>
          <w:szCs w:val="36"/>
        </w:rPr>
        <w:tab/>
      </w:r>
      <w:r>
        <w:rPr>
          <w:rFonts w:ascii="Arial" w:hAnsi="Arial" w:cs="Arial"/>
          <w:b/>
          <w:sz w:val="36"/>
          <w:szCs w:val="36"/>
        </w:rPr>
        <w:tab/>
      </w:r>
    </w:p>
    <w:p w14:paraId="681CD7CB" w14:textId="77777777" w:rsidR="00706B72" w:rsidRDefault="00706B72" w:rsidP="00DF20E9">
      <w:pPr>
        <w:ind w:right="-1"/>
        <w:rPr>
          <w:rFonts w:ascii="Arial" w:hAnsi="Arial" w:cs="Arial"/>
          <w:b/>
          <w:sz w:val="36"/>
          <w:szCs w:val="36"/>
        </w:rPr>
      </w:pPr>
    </w:p>
    <w:p w14:paraId="358F727E" w14:textId="011E34C9" w:rsidR="00052E96" w:rsidRPr="0081124F" w:rsidRDefault="009F7059" w:rsidP="009254CD">
      <w:pPr>
        <w:ind w:right="-1"/>
        <w:jc w:val="right"/>
        <w:rPr>
          <w:rFonts w:ascii="Myriad Pro" w:hAnsi="Myriad Pro" w:cs="Arial"/>
          <w:b/>
          <w:sz w:val="36"/>
          <w:szCs w:val="36"/>
        </w:rPr>
      </w:pPr>
      <w:r>
        <w:rPr>
          <w:rFonts w:ascii="Myriad Pro" w:hAnsi="Myriad Pro" w:cs="Arial"/>
          <w:b/>
          <w:sz w:val="36"/>
          <w:szCs w:val="36"/>
        </w:rPr>
        <w:t>Nota de Prensa</w:t>
      </w:r>
    </w:p>
    <w:p w14:paraId="5B282D41" w14:textId="14E447F0" w:rsidR="009254CD" w:rsidRDefault="005365CD" w:rsidP="0081124F">
      <w:pPr>
        <w:ind w:right="-1"/>
        <w:rPr>
          <w:rFonts w:ascii="Myriad Pro" w:hAnsi="Myriad Pro" w:cs="Arial"/>
          <w:b/>
          <w:sz w:val="36"/>
          <w:szCs w:val="36"/>
        </w:rPr>
      </w:pPr>
      <w:r>
        <w:rPr>
          <w:rFonts w:ascii="Myriad Pro" w:hAnsi="Myriad Pro" w:cs="Arial"/>
          <w:b/>
          <w:sz w:val="36"/>
          <w:szCs w:val="36"/>
        </w:rPr>
        <w:t>0</w:t>
      </w:r>
      <w:r w:rsidR="00A56A8F">
        <w:rPr>
          <w:rFonts w:ascii="Myriad Pro" w:hAnsi="Myriad Pro" w:cs="Arial"/>
          <w:b/>
          <w:sz w:val="36"/>
          <w:szCs w:val="36"/>
        </w:rPr>
        <w:t>7</w:t>
      </w:r>
      <w:r w:rsidR="009254CD" w:rsidRPr="0081124F">
        <w:rPr>
          <w:rFonts w:ascii="Myriad Pro" w:hAnsi="Myriad Pro" w:cs="Arial"/>
          <w:b/>
          <w:sz w:val="36"/>
          <w:szCs w:val="36"/>
        </w:rPr>
        <w:t>/</w:t>
      </w:r>
      <w:r>
        <w:rPr>
          <w:rFonts w:ascii="Myriad Pro" w:hAnsi="Myriad Pro" w:cs="Arial"/>
          <w:b/>
          <w:sz w:val="36"/>
          <w:szCs w:val="36"/>
        </w:rPr>
        <w:t>10</w:t>
      </w:r>
      <w:r w:rsidR="009254CD" w:rsidRPr="0081124F">
        <w:rPr>
          <w:rFonts w:ascii="Myriad Pro" w:hAnsi="Myriad Pro" w:cs="Arial"/>
          <w:b/>
          <w:sz w:val="36"/>
          <w:szCs w:val="36"/>
        </w:rPr>
        <w:t>/20</w:t>
      </w:r>
      <w:r w:rsidR="0081124F" w:rsidRPr="0081124F">
        <w:rPr>
          <w:rFonts w:ascii="Myriad Pro" w:hAnsi="Myriad Pro" w:cs="Arial"/>
          <w:b/>
          <w:sz w:val="36"/>
          <w:szCs w:val="36"/>
        </w:rPr>
        <w:t>2</w:t>
      </w:r>
      <w:r w:rsidR="00942B2A">
        <w:rPr>
          <w:rFonts w:ascii="Myriad Pro" w:hAnsi="Myriad Pro" w:cs="Arial"/>
          <w:b/>
          <w:sz w:val="36"/>
          <w:szCs w:val="36"/>
        </w:rPr>
        <w:t>1</w:t>
      </w:r>
    </w:p>
    <w:p w14:paraId="2F5CFC84" w14:textId="77777777" w:rsidR="0081124F" w:rsidRPr="0081124F" w:rsidRDefault="0081124F" w:rsidP="0081124F">
      <w:pPr>
        <w:ind w:right="-1"/>
        <w:rPr>
          <w:rFonts w:ascii="Myriad Pro" w:hAnsi="Myriad Pro" w:cs="Arial"/>
          <w:b/>
          <w:sz w:val="36"/>
          <w:szCs w:val="36"/>
        </w:rPr>
      </w:pPr>
    </w:p>
    <w:p w14:paraId="2827945A" w14:textId="2EFC1F05" w:rsidR="00EC4BAC" w:rsidRPr="00E134E6" w:rsidRDefault="00A56A8F" w:rsidP="005B3DEE">
      <w:pPr>
        <w:ind w:right="-1"/>
        <w:jc w:val="both"/>
        <w:rPr>
          <w:rFonts w:ascii="Myriad Pro" w:hAnsi="Myriad Pro" w:cs="Arial"/>
          <w:b/>
          <w:sz w:val="36"/>
          <w:szCs w:val="36"/>
        </w:rPr>
      </w:pPr>
      <w:bookmarkStart w:id="0" w:name="_Hlk31702888"/>
      <w:r>
        <w:rPr>
          <w:rFonts w:ascii="Myriad Pro" w:hAnsi="Myriad Pro" w:cs="Arial"/>
          <w:b/>
          <w:sz w:val="36"/>
          <w:szCs w:val="36"/>
        </w:rPr>
        <w:t>Iglesia por el Trabajo Decente señala que “ahora más que nunca” es el momento de crear empleo digno, sostenible e inclusivo</w:t>
      </w:r>
    </w:p>
    <w:bookmarkEnd w:id="0"/>
    <w:p w14:paraId="03C83ACD" w14:textId="77777777" w:rsidR="00A56A8F" w:rsidRDefault="00A56A8F" w:rsidP="00A56A8F">
      <w:pPr>
        <w:spacing w:after="120" w:line="240" w:lineRule="auto"/>
        <w:jc w:val="center"/>
        <w:rPr>
          <w:rFonts w:cstheme="minorHAnsi"/>
          <w:color w:val="C00000"/>
          <w:sz w:val="24"/>
          <w:szCs w:val="24"/>
        </w:rPr>
      </w:pPr>
    </w:p>
    <w:p w14:paraId="338477F5" w14:textId="0CFA2349" w:rsidR="00A56A8F" w:rsidRPr="00A56A8F" w:rsidRDefault="00A56A8F" w:rsidP="00A56A8F">
      <w:pPr>
        <w:pStyle w:val="Standard"/>
        <w:spacing w:line="360" w:lineRule="auto"/>
        <w:jc w:val="both"/>
        <w:rPr>
          <w:rFonts w:ascii="Arial" w:eastAsiaTheme="minorHAnsi" w:hAnsi="Arial" w:cs="Arial"/>
          <w:kern w:val="0"/>
          <w:lang w:eastAsia="en-US" w:bidi="ar-SA"/>
        </w:rPr>
      </w:pPr>
      <w:r w:rsidRPr="00A56A8F">
        <w:rPr>
          <w:rFonts w:ascii="Arial" w:eastAsiaTheme="minorHAnsi" w:hAnsi="Arial" w:cs="Arial"/>
          <w:kern w:val="0"/>
          <w:lang w:eastAsia="en-US" w:bidi="ar-SA"/>
        </w:rPr>
        <w:t>Con el lema "Ahora más que nunca, trabajo decente", las entidades promotoras de la iniciativa eclesial por el trabajo decente centra</w:t>
      </w:r>
      <w:r>
        <w:rPr>
          <w:rFonts w:ascii="Arial" w:eastAsiaTheme="minorHAnsi" w:hAnsi="Arial" w:cs="Arial"/>
          <w:kern w:val="0"/>
          <w:lang w:eastAsia="en-US" w:bidi="ar-SA"/>
        </w:rPr>
        <w:t>n</w:t>
      </w:r>
      <w:r w:rsidRPr="00A56A8F">
        <w:rPr>
          <w:rFonts w:ascii="Arial" w:eastAsiaTheme="minorHAnsi" w:hAnsi="Arial" w:cs="Arial"/>
          <w:kern w:val="0"/>
          <w:lang w:eastAsia="en-US" w:bidi="ar-SA"/>
        </w:rPr>
        <w:t xml:space="preserve"> sus esfuerzos, en señalar que ha llegado el momento de adoptar políticas y compromisos en favor de empleos dignos, sostenibles e inclusivos.</w:t>
      </w:r>
    </w:p>
    <w:p w14:paraId="7BFAAF4B" w14:textId="77777777" w:rsidR="00A56A8F" w:rsidRPr="00A56A8F" w:rsidRDefault="00A56A8F" w:rsidP="00A56A8F">
      <w:pPr>
        <w:pStyle w:val="Standard"/>
        <w:spacing w:line="360" w:lineRule="auto"/>
        <w:jc w:val="both"/>
        <w:rPr>
          <w:rFonts w:ascii="Arial" w:eastAsiaTheme="minorHAnsi" w:hAnsi="Arial" w:cs="Arial"/>
          <w:kern w:val="0"/>
          <w:lang w:eastAsia="en-US" w:bidi="ar-SA"/>
        </w:rPr>
      </w:pPr>
    </w:p>
    <w:p w14:paraId="5B23C06A" w14:textId="77777777" w:rsidR="00A56A8F" w:rsidRPr="00A56A8F" w:rsidRDefault="00A56A8F" w:rsidP="00A56A8F">
      <w:pPr>
        <w:pStyle w:val="Standard"/>
        <w:spacing w:line="360" w:lineRule="auto"/>
        <w:jc w:val="both"/>
        <w:rPr>
          <w:rFonts w:ascii="Arial" w:eastAsiaTheme="minorHAnsi" w:hAnsi="Arial" w:cs="Arial"/>
          <w:kern w:val="0"/>
          <w:lang w:eastAsia="en-US" w:bidi="ar-SA"/>
        </w:rPr>
      </w:pPr>
      <w:r w:rsidRPr="00A56A8F">
        <w:rPr>
          <w:rFonts w:ascii="Arial" w:eastAsiaTheme="minorHAnsi" w:hAnsi="Arial" w:cs="Arial"/>
          <w:kern w:val="0"/>
          <w:lang w:eastAsia="en-US" w:bidi="ar-SA"/>
        </w:rPr>
        <w:t>La pandemia ha agravado la ya difícil situación del mundo del trabajo y ha desvelado los límites del trabajo mercantilizado. El modelo de relaciones laborales actual no asegura a miles de trabajadores y de trabajadoras acceder a un trabajo decente que permita atender necesidades básicas como llegar a fin de mes, conciliar la vida laboral y familiar, el acceso a la vivienda, la seguridad y salud laboral o el confort energético, la participación social, etc.</w:t>
      </w:r>
    </w:p>
    <w:p w14:paraId="05997934" w14:textId="77777777" w:rsidR="00A56A8F" w:rsidRPr="00A56A8F" w:rsidRDefault="00A56A8F" w:rsidP="00A56A8F">
      <w:pPr>
        <w:pStyle w:val="Standard"/>
        <w:spacing w:line="360" w:lineRule="auto"/>
        <w:jc w:val="both"/>
        <w:rPr>
          <w:rFonts w:ascii="Arial" w:eastAsiaTheme="minorHAnsi" w:hAnsi="Arial" w:cs="Arial"/>
          <w:b/>
          <w:kern w:val="0"/>
          <w:lang w:eastAsia="en-US" w:bidi="ar-SA"/>
        </w:rPr>
      </w:pPr>
    </w:p>
    <w:p w14:paraId="6BCB796F" w14:textId="77777777" w:rsidR="00A56A8F" w:rsidRPr="00A56A8F" w:rsidRDefault="00A56A8F" w:rsidP="00A56A8F">
      <w:pPr>
        <w:pStyle w:val="Standard"/>
        <w:spacing w:line="360" w:lineRule="auto"/>
        <w:jc w:val="both"/>
        <w:rPr>
          <w:rFonts w:ascii="Arial" w:eastAsiaTheme="minorHAnsi" w:hAnsi="Arial" w:cs="Arial"/>
          <w:b/>
          <w:kern w:val="0"/>
          <w:lang w:eastAsia="en-US" w:bidi="ar-SA"/>
        </w:rPr>
      </w:pPr>
      <w:r w:rsidRPr="00A56A8F">
        <w:rPr>
          <w:rFonts w:ascii="Arial" w:eastAsiaTheme="minorHAnsi" w:hAnsi="Arial" w:cs="Arial"/>
          <w:b/>
          <w:kern w:val="0"/>
          <w:lang w:eastAsia="en-US" w:bidi="ar-SA"/>
        </w:rPr>
        <w:t>Drama laboral</w:t>
      </w:r>
    </w:p>
    <w:p w14:paraId="77FE8458" w14:textId="77777777" w:rsidR="00A56A8F" w:rsidRPr="00A56A8F" w:rsidRDefault="00A56A8F" w:rsidP="00A56A8F">
      <w:pPr>
        <w:pStyle w:val="Standard"/>
        <w:spacing w:line="360" w:lineRule="auto"/>
        <w:jc w:val="both"/>
        <w:rPr>
          <w:rFonts w:ascii="Arial" w:eastAsiaTheme="minorHAnsi" w:hAnsi="Arial" w:cs="Arial"/>
          <w:b/>
          <w:kern w:val="0"/>
          <w:lang w:eastAsia="en-US" w:bidi="ar-SA"/>
        </w:rPr>
      </w:pPr>
    </w:p>
    <w:p w14:paraId="6CEA2CCE" w14:textId="6EC1B419" w:rsidR="00A56A8F" w:rsidRDefault="00A56A8F" w:rsidP="00A56A8F">
      <w:pPr>
        <w:pStyle w:val="Standard"/>
        <w:spacing w:line="360" w:lineRule="auto"/>
        <w:jc w:val="both"/>
        <w:rPr>
          <w:rFonts w:ascii="Arial" w:eastAsiaTheme="minorHAnsi" w:hAnsi="Arial" w:cs="Arial"/>
          <w:kern w:val="0"/>
          <w:lang w:eastAsia="en-US" w:bidi="ar-SA"/>
        </w:rPr>
      </w:pPr>
      <w:r w:rsidRPr="00A56A8F">
        <w:rPr>
          <w:rFonts w:ascii="Arial" w:eastAsiaTheme="minorHAnsi" w:hAnsi="Arial" w:cs="Arial"/>
          <w:kern w:val="0"/>
          <w:lang w:eastAsia="en-US" w:bidi="ar-SA"/>
        </w:rPr>
        <w:t xml:space="preserve">Más de seiscientas mil personas perdieron su empleo en 2020. Un drama que afecta a 3,7 millones de personas. Con mayor intensidad entre las mujeres y los jóvenes. La tasa de paro femenina es del 18,3%, frente al 14,2% de la masculina, mientras que tres de cada cuatro empleos a tiempo parcial son ocupados por mujeres (74,4%). El desempleo juvenil en menores de 25 años en España ya es </w:t>
      </w:r>
      <w:r w:rsidRPr="00A56A8F">
        <w:rPr>
          <w:rFonts w:ascii="Arial" w:eastAsiaTheme="minorHAnsi" w:hAnsi="Arial" w:cs="Arial"/>
          <w:kern w:val="0"/>
          <w:lang w:eastAsia="en-US" w:bidi="ar-SA"/>
        </w:rPr>
        <w:lastRenderedPageBreak/>
        <w:t xml:space="preserve">del 39,6%, mientras que la media de la Unión Europea se sitúa en torno al 15,7% (EPA 2020). </w:t>
      </w:r>
    </w:p>
    <w:p w14:paraId="18271CFE" w14:textId="77777777" w:rsidR="00A56A8F" w:rsidRPr="00A56A8F" w:rsidRDefault="00A56A8F" w:rsidP="00A56A8F">
      <w:pPr>
        <w:pStyle w:val="Standard"/>
        <w:spacing w:line="360" w:lineRule="auto"/>
        <w:jc w:val="both"/>
        <w:rPr>
          <w:rFonts w:ascii="Arial" w:eastAsiaTheme="minorHAnsi" w:hAnsi="Arial" w:cs="Arial"/>
          <w:kern w:val="0"/>
          <w:lang w:eastAsia="en-US" w:bidi="ar-SA"/>
        </w:rPr>
      </w:pPr>
    </w:p>
    <w:p w14:paraId="6EC5BF2A" w14:textId="77777777" w:rsidR="00A56A8F" w:rsidRPr="00A56A8F" w:rsidRDefault="00A56A8F" w:rsidP="00A56A8F">
      <w:pPr>
        <w:pStyle w:val="Standard"/>
        <w:spacing w:line="360" w:lineRule="auto"/>
        <w:jc w:val="both"/>
        <w:rPr>
          <w:rFonts w:ascii="Arial" w:eastAsiaTheme="minorHAnsi" w:hAnsi="Arial" w:cs="Arial"/>
          <w:kern w:val="0"/>
          <w:lang w:eastAsia="en-US" w:bidi="ar-SA"/>
        </w:rPr>
      </w:pPr>
      <w:r w:rsidRPr="00A56A8F">
        <w:rPr>
          <w:rFonts w:ascii="Arial" w:eastAsiaTheme="minorHAnsi" w:hAnsi="Arial" w:cs="Arial"/>
          <w:kern w:val="0"/>
          <w:lang w:eastAsia="en-US" w:bidi="ar-SA"/>
        </w:rPr>
        <w:t>E</w:t>
      </w:r>
      <w:r w:rsidRPr="00A56A8F">
        <w:rPr>
          <w:rFonts w:ascii="Arial" w:eastAsiaTheme="minorHAnsi" w:hAnsi="Arial" w:cs="Arial"/>
          <w:bCs/>
          <w:kern w:val="0"/>
          <w:lang w:eastAsia="en-US" w:bidi="ar-SA"/>
        </w:rPr>
        <w:t>l total de ingresos de las personas asalariadas ha caído un 12,7% (1r semestre 2020), debido a la reducción de las horas trabajadas y las pérdidas de empleo. L</w:t>
      </w:r>
      <w:r w:rsidRPr="00A56A8F">
        <w:rPr>
          <w:rFonts w:ascii="Arial" w:eastAsiaTheme="minorHAnsi" w:hAnsi="Arial" w:cs="Arial"/>
          <w:kern w:val="0"/>
          <w:lang w:eastAsia="en-US" w:bidi="ar-SA"/>
        </w:rPr>
        <w:t>lama la atención que e</w:t>
      </w:r>
      <w:r w:rsidRPr="00A56A8F">
        <w:rPr>
          <w:rFonts w:ascii="Arial" w:eastAsiaTheme="minorHAnsi" w:hAnsi="Arial" w:cs="Arial"/>
          <w:bCs/>
          <w:kern w:val="0"/>
          <w:lang w:eastAsia="en-US" w:bidi="ar-SA"/>
        </w:rPr>
        <w:t>l 16% de los trabajadores reciba una remuneración por debajo del salario mínimo (OIT).</w:t>
      </w:r>
    </w:p>
    <w:p w14:paraId="3343907D" w14:textId="77777777" w:rsidR="00A56A8F" w:rsidRPr="00A56A8F" w:rsidRDefault="00A56A8F" w:rsidP="00A56A8F">
      <w:pPr>
        <w:pStyle w:val="Standard"/>
        <w:spacing w:line="360" w:lineRule="auto"/>
        <w:jc w:val="both"/>
        <w:rPr>
          <w:rFonts w:ascii="Arial" w:eastAsiaTheme="minorHAnsi" w:hAnsi="Arial" w:cs="Arial"/>
          <w:kern w:val="0"/>
          <w:lang w:eastAsia="en-US" w:bidi="ar-SA"/>
        </w:rPr>
      </w:pPr>
    </w:p>
    <w:p w14:paraId="420AEA58" w14:textId="77777777" w:rsidR="00A56A8F" w:rsidRPr="00A56A8F" w:rsidRDefault="00A56A8F" w:rsidP="00A56A8F">
      <w:pPr>
        <w:pStyle w:val="Standard"/>
        <w:spacing w:line="360" w:lineRule="auto"/>
        <w:jc w:val="both"/>
        <w:rPr>
          <w:rFonts w:ascii="Arial" w:eastAsiaTheme="minorHAnsi" w:hAnsi="Arial" w:cs="Arial"/>
          <w:kern w:val="0"/>
          <w:lang w:eastAsia="en-US" w:bidi="ar-SA"/>
        </w:rPr>
      </w:pPr>
      <w:r w:rsidRPr="00A56A8F">
        <w:rPr>
          <w:rFonts w:ascii="Arial" w:eastAsiaTheme="minorHAnsi" w:hAnsi="Arial" w:cs="Arial"/>
          <w:kern w:val="0"/>
          <w:lang w:eastAsia="en-US" w:bidi="ar-SA"/>
        </w:rPr>
        <w:t>Especialmente intensas son las consecuencias para la población más vulnerable, que tiene ocho veces más paro que el resto, presentando un índice de desempleo del 73% y un acceso al trabajo precario y discontinuo. Hay 7,8 millones de personas (el 16% de las familias) en hogares donde el sustentador principal carece de un mínimo de estabilidad en el empleo, sin olvidar que 615.000 personas tienen que conformarse con vivir de la economía informal (FOESSA).</w:t>
      </w:r>
    </w:p>
    <w:p w14:paraId="37CD1121" w14:textId="77777777" w:rsidR="00A56A8F" w:rsidRPr="00A56A8F" w:rsidRDefault="00A56A8F" w:rsidP="00A56A8F">
      <w:pPr>
        <w:pStyle w:val="Standard"/>
        <w:spacing w:line="360" w:lineRule="auto"/>
        <w:jc w:val="both"/>
        <w:rPr>
          <w:rFonts w:ascii="Arial" w:eastAsiaTheme="minorHAnsi" w:hAnsi="Arial" w:cs="Arial"/>
          <w:kern w:val="0"/>
          <w:lang w:eastAsia="en-US" w:bidi="ar-SA"/>
        </w:rPr>
      </w:pPr>
    </w:p>
    <w:p w14:paraId="5116ECB0" w14:textId="77777777" w:rsidR="00A56A8F" w:rsidRPr="00A56A8F" w:rsidRDefault="00A56A8F" w:rsidP="00A56A8F">
      <w:pPr>
        <w:pStyle w:val="Standard"/>
        <w:spacing w:line="360" w:lineRule="auto"/>
        <w:jc w:val="both"/>
        <w:rPr>
          <w:rFonts w:ascii="Arial" w:eastAsiaTheme="minorHAnsi" w:hAnsi="Arial" w:cs="Arial"/>
          <w:b/>
          <w:kern w:val="0"/>
          <w:lang w:eastAsia="en-US" w:bidi="ar-SA"/>
        </w:rPr>
      </w:pPr>
      <w:r w:rsidRPr="00A56A8F">
        <w:rPr>
          <w:rFonts w:ascii="Arial" w:eastAsiaTheme="minorHAnsi" w:hAnsi="Arial" w:cs="Arial"/>
          <w:b/>
          <w:kern w:val="0"/>
          <w:lang w:eastAsia="en-US" w:bidi="ar-SA"/>
        </w:rPr>
        <w:t>Ahora más que nunca, trabajo decente</w:t>
      </w:r>
    </w:p>
    <w:p w14:paraId="778303A3" w14:textId="77777777" w:rsidR="00A56A8F" w:rsidRPr="00A56A8F" w:rsidRDefault="00A56A8F" w:rsidP="00A56A8F">
      <w:pPr>
        <w:pStyle w:val="Standard"/>
        <w:spacing w:line="360" w:lineRule="auto"/>
        <w:jc w:val="both"/>
        <w:rPr>
          <w:rFonts w:ascii="Arial" w:eastAsiaTheme="minorHAnsi" w:hAnsi="Arial" w:cs="Arial"/>
          <w:kern w:val="0"/>
          <w:lang w:eastAsia="en-US" w:bidi="ar-SA"/>
        </w:rPr>
      </w:pPr>
    </w:p>
    <w:p w14:paraId="782F6D09" w14:textId="6E022065" w:rsidR="00A56A8F" w:rsidRPr="00A56A8F" w:rsidRDefault="00A56A8F" w:rsidP="00A56A8F">
      <w:pPr>
        <w:pStyle w:val="Standard"/>
        <w:spacing w:line="360" w:lineRule="auto"/>
        <w:jc w:val="both"/>
        <w:rPr>
          <w:rFonts w:ascii="Arial" w:eastAsiaTheme="minorHAnsi" w:hAnsi="Arial" w:cs="Arial"/>
          <w:b/>
          <w:kern w:val="0"/>
          <w:lang w:eastAsia="en-US" w:bidi="ar-SA"/>
        </w:rPr>
      </w:pPr>
      <w:r w:rsidRPr="00A56A8F">
        <w:rPr>
          <w:rFonts w:ascii="Arial" w:eastAsiaTheme="minorHAnsi" w:hAnsi="Arial" w:cs="Arial"/>
          <w:bCs/>
          <w:kern w:val="0"/>
          <w:lang w:eastAsia="en-US" w:bidi="ar-SA"/>
        </w:rPr>
        <w:t xml:space="preserve">Por eso, la iniciativa Iglesia por el Trabajo Decente (ITD) considera que es urgente abordar esta situación en la que nos encontramos, especialmente entre las mujeres y los jóvenes. Esta será la principal prioridad en la reflexión y en la acción de la iniciativa </w:t>
      </w:r>
      <w:r>
        <w:rPr>
          <w:rFonts w:ascii="Arial" w:eastAsiaTheme="minorHAnsi" w:hAnsi="Arial" w:cs="Arial"/>
          <w:bCs/>
          <w:kern w:val="0"/>
          <w:lang w:eastAsia="en-US" w:bidi="ar-SA"/>
        </w:rPr>
        <w:t>esta</w:t>
      </w:r>
      <w:r w:rsidRPr="00A56A8F">
        <w:rPr>
          <w:rFonts w:ascii="Arial" w:eastAsiaTheme="minorHAnsi" w:hAnsi="Arial" w:cs="Arial"/>
          <w:bCs/>
          <w:kern w:val="0"/>
          <w:lang w:eastAsia="en-US" w:bidi="ar-SA"/>
        </w:rPr>
        <w:t xml:space="preserve"> Jornada Mundial por el Trabajo Decente, </w:t>
      </w:r>
      <w:r>
        <w:rPr>
          <w:rFonts w:ascii="Arial" w:eastAsiaTheme="minorHAnsi" w:hAnsi="Arial" w:cs="Arial"/>
          <w:bCs/>
          <w:kern w:val="0"/>
          <w:lang w:eastAsia="en-US" w:bidi="ar-SA"/>
        </w:rPr>
        <w:t>día</w:t>
      </w:r>
      <w:r w:rsidRPr="00A56A8F">
        <w:rPr>
          <w:rFonts w:ascii="Arial" w:eastAsiaTheme="minorHAnsi" w:hAnsi="Arial" w:cs="Arial"/>
          <w:bCs/>
          <w:kern w:val="0"/>
          <w:lang w:eastAsia="en-US" w:bidi="ar-SA"/>
        </w:rPr>
        <w:t xml:space="preserve"> clave en su quehacer para la promoción de la dignidad del trabajo.</w:t>
      </w:r>
    </w:p>
    <w:p w14:paraId="4E76F6F8" w14:textId="77777777" w:rsidR="00A56A8F" w:rsidRPr="00A56A8F" w:rsidRDefault="00A56A8F" w:rsidP="00A56A8F">
      <w:pPr>
        <w:pStyle w:val="Standard"/>
        <w:spacing w:line="360" w:lineRule="auto"/>
        <w:jc w:val="both"/>
        <w:rPr>
          <w:rFonts w:ascii="Arial" w:eastAsiaTheme="minorHAnsi" w:hAnsi="Arial" w:cs="Arial"/>
          <w:b/>
          <w:kern w:val="0"/>
          <w:lang w:eastAsia="en-US" w:bidi="ar-SA"/>
        </w:rPr>
      </w:pPr>
    </w:p>
    <w:p w14:paraId="44ED55F2" w14:textId="77777777" w:rsidR="00A56A8F" w:rsidRPr="00A56A8F" w:rsidRDefault="00A56A8F" w:rsidP="00A56A8F">
      <w:pPr>
        <w:pStyle w:val="Standard"/>
        <w:spacing w:line="360" w:lineRule="auto"/>
        <w:jc w:val="both"/>
        <w:rPr>
          <w:rFonts w:ascii="Arial" w:eastAsiaTheme="minorHAnsi" w:hAnsi="Arial" w:cs="Arial"/>
          <w:b/>
          <w:bCs/>
          <w:kern w:val="0"/>
          <w:lang w:eastAsia="en-US" w:bidi="ar-SA"/>
        </w:rPr>
      </w:pPr>
      <w:r w:rsidRPr="00A56A8F">
        <w:rPr>
          <w:rFonts w:ascii="Arial" w:eastAsiaTheme="minorHAnsi" w:hAnsi="Arial" w:cs="Arial"/>
          <w:b/>
          <w:bCs/>
          <w:kern w:val="0"/>
          <w:lang w:eastAsia="en-US" w:bidi="ar-SA"/>
        </w:rPr>
        <w:t>Con el ministerio pastoral</w:t>
      </w:r>
    </w:p>
    <w:p w14:paraId="6006F430" w14:textId="77777777" w:rsidR="00A56A8F" w:rsidRPr="00A56A8F" w:rsidRDefault="00A56A8F" w:rsidP="00A56A8F">
      <w:pPr>
        <w:pStyle w:val="Standard"/>
        <w:spacing w:line="360" w:lineRule="auto"/>
        <w:jc w:val="both"/>
        <w:rPr>
          <w:rFonts w:ascii="Arial" w:eastAsiaTheme="minorHAnsi" w:hAnsi="Arial" w:cs="Arial"/>
          <w:b/>
          <w:kern w:val="0"/>
          <w:lang w:eastAsia="en-US" w:bidi="ar-SA"/>
        </w:rPr>
      </w:pPr>
    </w:p>
    <w:p w14:paraId="05D2B606" w14:textId="77777777" w:rsidR="00A56A8F" w:rsidRPr="00A56A8F" w:rsidRDefault="00A56A8F" w:rsidP="00A56A8F">
      <w:pPr>
        <w:pStyle w:val="Standard"/>
        <w:spacing w:line="360" w:lineRule="auto"/>
        <w:jc w:val="both"/>
        <w:rPr>
          <w:rFonts w:ascii="Arial" w:eastAsiaTheme="minorHAnsi" w:hAnsi="Arial" w:cs="Arial"/>
          <w:b/>
          <w:kern w:val="0"/>
          <w:lang w:eastAsia="en-US" w:bidi="ar-SA"/>
        </w:rPr>
      </w:pPr>
      <w:r w:rsidRPr="00A56A8F">
        <w:rPr>
          <w:rFonts w:ascii="Arial" w:eastAsiaTheme="minorHAnsi" w:hAnsi="Arial" w:cs="Arial"/>
          <w:bCs/>
          <w:kern w:val="0"/>
          <w:lang w:eastAsia="en-US" w:bidi="ar-SA"/>
        </w:rPr>
        <w:t xml:space="preserve">Además, ITD actualizará sus materiales de sensibilización e información para seguir promoviendo la adhesión de parroquias, colectivos e instituciones a la iniciativa. En este sentido, pretende avanzar en el diálogo con los miembros de la Conferencia Episcopal Española, particularmente con el obispo de la Pastoral del Trabajo, para compartir miradas, preocupaciones y estrategias que sigan animando la prioridad del trabajo decente en medio de la acción pastoral de toda la Iglesia. </w:t>
      </w:r>
    </w:p>
    <w:p w14:paraId="1FA53630" w14:textId="77777777" w:rsidR="00A56A8F" w:rsidRDefault="00A56A8F" w:rsidP="00696833">
      <w:pPr>
        <w:spacing w:line="360" w:lineRule="auto"/>
        <w:jc w:val="both"/>
        <w:rPr>
          <w:rFonts w:ascii="Arial" w:hAnsi="Arial" w:cs="Arial"/>
          <w:bCs/>
          <w:sz w:val="24"/>
          <w:szCs w:val="24"/>
        </w:rPr>
      </w:pPr>
    </w:p>
    <w:p w14:paraId="26CF07D7" w14:textId="26BEEC48" w:rsidR="00A56A8F" w:rsidRPr="00A56A8F" w:rsidRDefault="00A56A8F" w:rsidP="00A56A8F">
      <w:pPr>
        <w:pStyle w:val="Standard"/>
        <w:spacing w:line="360" w:lineRule="auto"/>
        <w:jc w:val="both"/>
        <w:rPr>
          <w:rFonts w:ascii="Arial" w:eastAsiaTheme="minorHAnsi" w:hAnsi="Arial" w:cs="Arial"/>
          <w:b/>
          <w:bCs/>
          <w:kern w:val="0"/>
          <w:lang w:eastAsia="en-US" w:bidi="ar-SA"/>
        </w:rPr>
      </w:pPr>
      <w:r>
        <w:rPr>
          <w:rFonts w:ascii="Arial" w:eastAsiaTheme="minorHAnsi" w:hAnsi="Arial" w:cs="Arial"/>
          <w:b/>
          <w:bCs/>
          <w:kern w:val="0"/>
          <w:lang w:eastAsia="en-US" w:bidi="ar-SA"/>
        </w:rPr>
        <w:lastRenderedPageBreak/>
        <w:t>En La Rioja</w:t>
      </w:r>
    </w:p>
    <w:p w14:paraId="0216267C" w14:textId="77777777" w:rsidR="00A56A8F" w:rsidRDefault="00A56A8F" w:rsidP="00696833">
      <w:pPr>
        <w:spacing w:line="360" w:lineRule="auto"/>
        <w:jc w:val="both"/>
        <w:rPr>
          <w:rFonts w:ascii="Arial" w:hAnsi="Arial" w:cs="Arial"/>
          <w:bCs/>
          <w:sz w:val="24"/>
          <w:szCs w:val="24"/>
        </w:rPr>
      </w:pPr>
    </w:p>
    <w:p w14:paraId="7489C1B1" w14:textId="36F8C610" w:rsidR="00937235" w:rsidRDefault="00A56A8F" w:rsidP="00A56A8F">
      <w:pPr>
        <w:spacing w:line="360" w:lineRule="auto"/>
        <w:jc w:val="both"/>
        <w:rPr>
          <w:rFonts w:ascii="Arial" w:hAnsi="Arial" w:cs="Arial"/>
          <w:bCs/>
          <w:sz w:val="24"/>
          <w:szCs w:val="24"/>
        </w:rPr>
      </w:pPr>
      <w:r>
        <w:rPr>
          <w:rFonts w:ascii="Arial" w:hAnsi="Arial" w:cs="Arial"/>
          <w:bCs/>
          <w:sz w:val="24"/>
          <w:szCs w:val="24"/>
        </w:rPr>
        <w:t>Hoy</w:t>
      </w:r>
      <w:r w:rsidR="00937235">
        <w:rPr>
          <w:rFonts w:ascii="Arial" w:hAnsi="Arial" w:cs="Arial"/>
          <w:bCs/>
          <w:sz w:val="24"/>
          <w:szCs w:val="24"/>
        </w:rPr>
        <w:t xml:space="preserve">, jueves, 7 de octubre, la iniciativa Iglesia por el Trabajo Decente, celebra </w:t>
      </w:r>
      <w:r>
        <w:rPr>
          <w:rFonts w:ascii="Arial" w:hAnsi="Arial" w:cs="Arial"/>
          <w:bCs/>
          <w:sz w:val="24"/>
          <w:szCs w:val="24"/>
        </w:rPr>
        <w:t>esta jornada</w:t>
      </w:r>
      <w:r w:rsidR="00937235">
        <w:rPr>
          <w:rFonts w:ascii="Arial" w:hAnsi="Arial" w:cs="Arial"/>
          <w:bCs/>
          <w:sz w:val="24"/>
          <w:szCs w:val="24"/>
        </w:rPr>
        <w:t xml:space="preserve"> con una Vigilia a las </w:t>
      </w:r>
      <w:r w:rsidR="00937235" w:rsidRPr="00937235">
        <w:rPr>
          <w:rFonts w:ascii="Arial" w:hAnsi="Arial" w:cs="Arial"/>
          <w:b/>
          <w:sz w:val="24"/>
          <w:szCs w:val="24"/>
        </w:rPr>
        <w:t>19.00h.</w:t>
      </w:r>
      <w:r w:rsidR="00937235">
        <w:rPr>
          <w:rFonts w:ascii="Arial" w:hAnsi="Arial" w:cs="Arial"/>
          <w:bCs/>
          <w:sz w:val="24"/>
          <w:szCs w:val="24"/>
        </w:rPr>
        <w:t xml:space="preserve"> en la Iglesia de San Bartolomé y tras la celebración, a las 19.45h. se realizará en la Plaza del Mercado un gesto público con lectura del manifiesto por el Trabajo Decente. </w:t>
      </w:r>
    </w:p>
    <w:p w14:paraId="0B869C0E" w14:textId="5FF4B559" w:rsidR="00937235" w:rsidRPr="00937235" w:rsidRDefault="00ED32FC" w:rsidP="00937235">
      <w:pPr>
        <w:pStyle w:val="Standard"/>
        <w:spacing w:line="360" w:lineRule="auto"/>
        <w:jc w:val="both"/>
        <w:rPr>
          <w:rFonts w:ascii="Arial" w:eastAsiaTheme="minorHAnsi" w:hAnsi="Arial" w:cs="Arial"/>
          <w:kern w:val="0"/>
          <w:lang w:eastAsia="en-US" w:bidi="ar-SA"/>
        </w:rPr>
      </w:pPr>
      <w:r>
        <w:rPr>
          <w:rFonts w:ascii="Arial" w:eastAsiaTheme="minorHAnsi" w:hAnsi="Arial" w:cs="Arial"/>
          <w:kern w:val="0"/>
          <w:lang w:eastAsia="en-US" w:bidi="ar-SA"/>
        </w:rPr>
        <w:t xml:space="preserve">El gesto público consistirá en denunciar las injusticias laborales y sociales como por ejemplo el desempleo que afecta a millones de personas y con mayor intensidad entre las mujeres y los jóvenes. La reducción de salarios y el trabajo precario y discontinuo que afecta a la población más vulnerable. En definitiva, el modelo de relaciones laborales actual no asegura acceder al trabajo decente. Ni atiende las necesidades básicas y por tanto, no deja desarrollarse a las personas con dignidad y respeto. </w:t>
      </w:r>
    </w:p>
    <w:p w14:paraId="632FDF66" w14:textId="3E9A3E78" w:rsidR="00937235" w:rsidRDefault="00937235" w:rsidP="00937235">
      <w:pPr>
        <w:pStyle w:val="Standard"/>
        <w:spacing w:line="360" w:lineRule="auto"/>
        <w:jc w:val="both"/>
        <w:rPr>
          <w:rFonts w:ascii="Arial" w:eastAsiaTheme="minorHAnsi" w:hAnsi="Arial" w:cs="Arial"/>
          <w:kern w:val="0"/>
          <w:lang w:eastAsia="en-US" w:bidi="ar-SA"/>
        </w:rPr>
      </w:pPr>
    </w:p>
    <w:p w14:paraId="4CB2E50D" w14:textId="2156D405" w:rsidR="00937235" w:rsidRPr="00937235" w:rsidRDefault="00937235" w:rsidP="00937235">
      <w:pPr>
        <w:pStyle w:val="Standard"/>
        <w:spacing w:line="360" w:lineRule="auto"/>
        <w:jc w:val="both"/>
        <w:rPr>
          <w:rFonts w:ascii="Arial" w:eastAsiaTheme="minorHAnsi" w:hAnsi="Arial" w:cs="Arial"/>
          <w:kern w:val="0"/>
          <w:lang w:eastAsia="en-US" w:bidi="ar-SA"/>
        </w:rPr>
      </w:pPr>
      <w:r>
        <w:rPr>
          <w:rFonts w:ascii="Arial" w:eastAsiaTheme="minorHAnsi" w:hAnsi="Arial" w:cs="Arial"/>
          <w:kern w:val="0"/>
          <w:lang w:eastAsia="en-US" w:bidi="ar-SA"/>
        </w:rPr>
        <w:t xml:space="preserve">La iniciativa “Iglesia por el Trabajo Decente” está formada por Cáritas, </w:t>
      </w:r>
      <w:proofErr w:type="spellStart"/>
      <w:r>
        <w:rPr>
          <w:rFonts w:ascii="Arial" w:eastAsiaTheme="minorHAnsi" w:hAnsi="Arial" w:cs="Arial"/>
          <w:kern w:val="0"/>
          <w:lang w:eastAsia="en-US" w:bidi="ar-SA"/>
        </w:rPr>
        <w:t>Confer</w:t>
      </w:r>
      <w:proofErr w:type="spellEnd"/>
      <w:r>
        <w:rPr>
          <w:rFonts w:ascii="Arial" w:eastAsiaTheme="minorHAnsi" w:hAnsi="Arial" w:cs="Arial"/>
          <w:kern w:val="0"/>
          <w:lang w:eastAsia="en-US" w:bidi="ar-SA"/>
        </w:rPr>
        <w:t xml:space="preserve">, Hoac, Justicia y Paz, Juventud Estudiante Católica y Juventud Obrera Cristiana. </w:t>
      </w:r>
    </w:p>
    <w:sectPr w:rsidR="00937235" w:rsidRPr="00937235" w:rsidSect="009A207E">
      <w:headerReference w:type="default" r:id="rId8"/>
      <w:footerReference w:type="default" r:id="rId9"/>
      <w:type w:val="continuous"/>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E0756" w14:textId="77777777" w:rsidR="0055131E" w:rsidRDefault="0055131E" w:rsidP="00DF20E9">
      <w:pPr>
        <w:spacing w:after="0" w:line="240" w:lineRule="auto"/>
      </w:pPr>
      <w:r>
        <w:separator/>
      </w:r>
    </w:p>
  </w:endnote>
  <w:endnote w:type="continuationSeparator" w:id="0">
    <w:p w14:paraId="6E1433EF" w14:textId="77777777" w:rsidR="0055131E" w:rsidRDefault="0055131E" w:rsidP="00DF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20000287" w:usb1="00000000" w:usb2="00000000" w:usb3="00000000" w:csb0="0000019F" w:csb1="00000000"/>
  </w:font>
  <w:font w:name="MS Minngs">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8D08" w14:textId="77777777" w:rsidR="00706B72" w:rsidRPr="00E82C30" w:rsidRDefault="00706B72">
    <w:pPr>
      <w:pStyle w:val="Piedepgina"/>
      <w:rPr>
        <w:rFonts w:ascii="Myriad Pro" w:hAnsi="Myriad Pro"/>
      </w:rPr>
    </w:pPr>
    <w:r w:rsidRPr="00E82C30">
      <w:rPr>
        <w:rFonts w:ascii="Myriad Pro" w:hAnsi="Myriad Pro"/>
      </w:rPr>
      <w:ptab w:relativeTo="margin" w:alignment="center" w:leader="none"/>
    </w:r>
    <w:r w:rsidRPr="00E82C30">
      <w:rPr>
        <w:rFonts w:ascii="Myriad Pro" w:hAnsi="Myriad Pro"/>
      </w:rPr>
      <w:t xml:space="preserve">Diócesis de Calahorra y La Calzada-Logroño </w:t>
    </w:r>
  </w:p>
  <w:p w14:paraId="0E753291" w14:textId="77777777" w:rsidR="00706B72" w:rsidRPr="00E82C30" w:rsidRDefault="00706B72" w:rsidP="00706B72">
    <w:pPr>
      <w:pStyle w:val="Piedepgina"/>
      <w:jc w:val="center"/>
      <w:rPr>
        <w:rFonts w:ascii="Myriad Pro" w:hAnsi="Myriad Pro"/>
      </w:rPr>
    </w:pPr>
    <w:r w:rsidRPr="00E82C30">
      <w:rPr>
        <w:rFonts w:ascii="Myriad Pro" w:hAnsi="Myriad Pro"/>
      </w:rPr>
      <w:t>Calle Obispo Fidel García 1, 26004, Logroño</w:t>
    </w:r>
  </w:p>
  <w:p w14:paraId="4121A32B" w14:textId="77777777" w:rsidR="00706B72" w:rsidRPr="00E82C30" w:rsidRDefault="00706B72" w:rsidP="00706B72">
    <w:pPr>
      <w:pStyle w:val="Piedepgina"/>
      <w:jc w:val="center"/>
      <w:rPr>
        <w:rFonts w:ascii="Myriad Pro" w:hAnsi="Myriad Pro"/>
      </w:rPr>
    </w:pPr>
    <w:r w:rsidRPr="00E82C30">
      <w:rPr>
        <w:rFonts w:ascii="Myriad Pro" w:hAnsi="Myriad Pro"/>
      </w:rPr>
      <w:t>941 27 00 08 / 695 582 097</w:t>
    </w:r>
  </w:p>
  <w:p w14:paraId="427D6ED4" w14:textId="77777777" w:rsidR="00706B72" w:rsidRPr="00E82C30" w:rsidRDefault="00706B72" w:rsidP="00706B72">
    <w:pPr>
      <w:pStyle w:val="Piedepgina"/>
      <w:jc w:val="center"/>
      <w:rPr>
        <w:rFonts w:ascii="Myriad Pro" w:hAnsi="Myriad Pro"/>
      </w:rPr>
    </w:pPr>
    <w:r w:rsidRPr="00E82C30">
      <w:rPr>
        <w:rFonts w:ascii="Myriad Pro" w:hAnsi="Myriad Pro"/>
      </w:rPr>
      <w:tab/>
    </w:r>
    <w:hyperlink r:id="rId1" w:history="1">
      <w:r w:rsidRPr="00E82C30">
        <w:rPr>
          <w:rStyle w:val="Hipervnculo"/>
          <w:rFonts w:ascii="Myriad Pro" w:hAnsi="Myriad Pro"/>
        </w:rPr>
        <w:t>comunicacion@iglesiaenlarioja.org</w:t>
      </w:r>
    </w:hyperlink>
    <w:r w:rsidRPr="00E82C30">
      <w:rPr>
        <w:rFonts w:ascii="Myriad Pro" w:hAnsi="Myriad Pro"/>
      </w:rPr>
      <w:t xml:space="preserve"> </w:t>
    </w:r>
    <w:r w:rsidRPr="00E82C30">
      <w:rPr>
        <w:rFonts w:ascii="Myriad Pro" w:hAnsi="Myriad Pro"/>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079FF" w14:textId="77777777" w:rsidR="0055131E" w:rsidRDefault="0055131E" w:rsidP="00DF20E9">
      <w:pPr>
        <w:spacing w:after="0" w:line="240" w:lineRule="auto"/>
      </w:pPr>
      <w:r>
        <w:separator/>
      </w:r>
    </w:p>
  </w:footnote>
  <w:footnote w:type="continuationSeparator" w:id="0">
    <w:p w14:paraId="480C6962" w14:textId="77777777" w:rsidR="0055131E" w:rsidRDefault="0055131E" w:rsidP="00DF2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10855" w14:textId="77777777" w:rsidR="00DF20E9" w:rsidRDefault="00DF20E9" w:rsidP="00DF20E9">
    <w:pPr>
      <w:pStyle w:val="Encabezado"/>
      <w:ind w:left="-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877"/>
    <w:multiLevelType w:val="hybridMultilevel"/>
    <w:tmpl w:val="71FA224C"/>
    <w:lvl w:ilvl="0" w:tplc="E94E182A">
      <w:numFmt w:val="bullet"/>
      <w:lvlText w:val="-"/>
      <w:lvlJc w:val="left"/>
      <w:pPr>
        <w:ind w:left="720" w:hanging="360"/>
      </w:pPr>
      <w:rPr>
        <w:rFonts w:ascii="Arial" w:eastAsiaTheme="minorHAnsi" w:hAnsi="Arial" w:cs="Aria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4C242E"/>
    <w:multiLevelType w:val="hybridMultilevel"/>
    <w:tmpl w:val="97C61A76"/>
    <w:lvl w:ilvl="0" w:tplc="A5ECEA3C">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A2026F0"/>
    <w:multiLevelType w:val="multilevel"/>
    <w:tmpl w:val="07DCD3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806E45"/>
    <w:multiLevelType w:val="multilevel"/>
    <w:tmpl w:val="5D26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573E4C"/>
    <w:multiLevelType w:val="hybridMultilevel"/>
    <w:tmpl w:val="2EDE62F4"/>
    <w:lvl w:ilvl="0" w:tplc="4F6C726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1415EAA"/>
    <w:multiLevelType w:val="hybridMultilevel"/>
    <w:tmpl w:val="9230DFB8"/>
    <w:lvl w:ilvl="0" w:tplc="6434974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46C67A8"/>
    <w:multiLevelType w:val="hybridMultilevel"/>
    <w:tmpl w:val="E45657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572A31B7"/>
    <w:multiLevelType w:val="hybridMultilevel"/>
    <w:tmpl w:val="64DA5712"/>
    <w:lvl w:ilvl="0" w:tplc="41666B0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59196F92"/>
    <w:multiLevelType w:val="hybridMultilevel"/>
    <w:tmpl w:val="28B2AC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B6863A4"/>
    <w:multiLevelType w:val="hybridMultilevel"/>
    <w:tmpl w:val="0F28C12E"/>
    <w:lvl w:ilvl="0" w:tplc="EB5E031E">
      <w:start w:val="4"/>
      <w:numFmt w:val="bullet"/>
      <w:lvlText w:val="-"/>
      <w:lvlJc w:val="left"/>
      <w:pPr>
        <w:ind w:left="720" w:hanging="360"/>
      </w:pPr>
      <w:rPr>
        <w:rFonts w:ascii="Calibri" w:eastAsia="Calibri" w:hAnsi="Calibri" w:cs="Calibri" w:hint="default"/>
        <w:b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6A020D44"/>
    <w:multiLevelType w:val="hybridMultilevel"/>
    <w:tmpl w:val="3CB695FC"/>
    <w:lvl w:ilvl="0" w:tplc="7D606CEC">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CE96BE8"/>
    <w:multiLevelType w:val="hybridMultilevel"/>
    <w:tmpl w:val="FD846C1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2" w15:restartNumberingAfterBreak="0">
    <w:nsid w:val="7749738F"/>
    <w:multiLevelType w:val="hybridMultilevel"/>
    <w:tmpl w:val="05A6FD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DC23D2D"/>
    <w:multiLevelType w:val="hybridMultilevel"/>
    <w:tmpl w:val="DB107362"/>
    <w:lvl w:ilvl="0" w:tplc="DC263502">
      <w:start w:val="1"/>
      <w:numFmt w:val="decimal"/>
      <w:lvlText w:val="%1."/>
      <w:lvlJc w:val="left"/>
      <w:pPr>
        <w:ind w:left="720" w:hanging="360"/>
      </w:pPr>
      <w:rPr>
        <w:rFonts w:hint="default"/>
        <w:b/>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4"/>
  </w:num>
  <w:num w:numId="5">
    <w:abstractNumId w:val="7"/>
  </w:num>
  <w:num w:numId="6">
    <w:abstractNumId w:val="1"/>
  </w:num>
  <w:num w:numId="7">
    <w:abstractNumId w:val="11"/>
  </w:num>
  <w:num w:numId="8">
    <w:abstractNumId w:val="0"/>
  </w:num>
  <w:num w:numId="9">
    <w:abstractNumId w:val="13"/>
  </w:num>
  <w:num w:numId="10">
    <w:abstractNumId w:val="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E9"/>
    <w:rsid w:val="0000370C"/>
    <w:rsid w:val="00006241"/>
    <w:rsid w:val="00006B50"/>
    <w:rsid w:val="000233E3"/>
    <w:rsid w:val="00043AE9"/>
    <w:rsid w:val="00052E96"/>
    <w:rsid w:val="000546FC"/>
    <w:rsid w:val="00055C95"/>
    <w:rsid w:val="00080D10"/>
    <w:rsid w:val="000868C8"/>
    <w:rsid w:val="00086ACA"/>
    <w:rsid w:val="000925D2"/>
    <w:rsid w:val="00093D58"/>
    <w:rsid w:val="000A009E"/>
    <w:rsid w:val="000A1F68"/>
    <w:rsid w:val="000D06B6"/>
    <w:rsid w:val="000D18DE"/>
    <w:rsid w:val="000D5792"/>
    <w:rsid w:val="000E1478"/>
    <w:rsid w:val="000E347A"/>
    <w:rsid w:val="000E55DE"/>
    <w:rsid w:val="000F02AE"/>
    <w:rsid w:val="0010547B"/>
    <w:rsid w:val="00116E7B"/>
    <w:rsid w:val="0012342B"/>
    <w:rsid w:val="0013390E"/>
    <w:rsid w:val="00140488"/>
    <w:rsid w:val="001479C1"/>
    <w:rsid w:val="00151450"/>
    <w:rsid w:val="00152CBE"/>
    <w:rsid w:val="00155F07"/>
    <w:rsid w:val="0017032C"/>
    <w:rsid w:val="001705C5"/>
    <w:rsid w:val="0017724D"/>
    <w:rsid w:val="00181410"/>
    <w:rsid w:val="001939E3"/>
    <w:rsid w:val="00193B85"/>
    <w:rsid w:val="001A2948"/>
    <w:rsid w:val="001A3C56"/>
    <w:rsid w:val="001A68F1"/>
    <w:rsid w:val="001A6BE2"/>
    <w:rsid w:val="001B0A73"/>
    <w:rsid w:val="001C7F8A"/>
    <w:rsid w:val="001D518B"/>
    <w:rsid w:val="001E530F"/>
    <w:rsid w:val="001E6854"/>
    <w:rsid w:val="001F6853"/>
    <w:rsid w:val="00202FEC"/>
    <w:rsid w:val="0020332B"/>
    <w:rsid w:val="00203693"/>
    <w:rsid w:val="00205E4E"/>
    <w:rsid w:val="002320CA"/>
    <w:rsid w:val="002332EB"/>
    <w:rsid w:val="00243E99"/>
    <w:rsid w:val="00247545"/>
    <w:rsid w:val="0025470A"/>
    <w:rsid w:val="00257818"/>
    <w:rsid w:val="0026349B"/>
    <w:rsid w:val="002668A4"/>
    <w:rsid w:val="002707EB"/>
    <w:rsid w:val="002776CE"/>
    <w:rsid w:val="00281AFE"/>
    <w:rsid w:val="00292025"/>
    <w:rsid w:val="0029222F"/>
    <w:rsid w:val="002A7E89"/>
    <w:rsid w:val="002B1C4D"/>
    <w:rsid w:val="002B2267"/>
    <w:rsid w:val="002C2658"/>
    <w:rsid w:val="002C2B8A"/>
    <w:rsid w:val="002D5268"/>
    <w:rsid w:val="002D67F9"/>
    <w:rsid w:val="002F305B"/>
    <w:rsid w:val="00304607"/>
    <w:rsid w:val="003354FE"/>
    <w:rsid w:val="00344F79"/>
    <w:rsid w:val="00351B75"/>
    <w:rsid w:val="00365D0F"/>
    <w:rsid w:val="00366492"/>
    <w:rsid w:val="00366571"/>
    <w:rsid w:val="00367E57"/>
    <w:rsid w:val="003713C9"/>
    <w:rsid w:val="003919B6"/>
    <w:rsid w:val="00393A7A"/>
    <w:rsid w:val="003C4161"/>
    <w:rsid w:val="003C5932"/>
    <w:rsid w:val="003C6827"/>
    <w:rsid w:val="003C723A"/>
    <w:rsid w:val="003D4030"/>
    <w:rsid w:val="00401479"/>
    <w:rsid w:val="004222F6"/>
    <w:rsid w:val="004335D3"/>
    <w:rsid w:val="00456F37"/>
    <w:rsid w:val="00463580"/>
    <w:rsid w:val="004637DC"/>
    <w:rsid w:val="004749F5"/>
    <w:rsid w:val="00482DA7"/>
    <w:rsid w:val="00486AA7"/>
    <w:rsid w:val="00486CF5"/>
    <w:rsid w:val="004900F4"/>
    <w:rsid w:val="00492856"/>
    <w:rsid w:val="00497E80"/>
    <w:rsid w:val="004A0D00"/>
    <w:rsid w:val="004B0E07"/>
    <w:rsid w:val="004C345D"/>
    <w:rsid w:val="004C38AD"/>
    <w:rsid w:val="004D34FD"/>
    <w:rsid w:val="004D412C"/>
    <w:rsid w:val="004D42E2"/>
    <w:rsid w:val="004D5D61"/>
    <w:rsid w:val="004E6BBB"/>
    <w:rsid w:val="004F37E5"/>
    <w:rsid w:val="005030BF"/>
    <w:rsid w:val="005064D1"/>
    <w:rsid w:val="00510BF0"/>
    <w:rsid w:val="005167EA"/>
    <w:rsid w:val="00517549"/>
    <w:rsid w:val="005229C4"/>
    <w:rsid w:val="005365CD"/>
    <w:rsid w:val="00543376"/>
    <w:rsid w:val="0055131E"/>
    <w:rsid w:val="00555E03"/>
    <w:rsid w:val="00560997"/>
    <w:rsid w:val="00561E92"/>
    <w:rsid w:val="005627A5"/>
    <w:rsid w:val="005630B6"/>
    <w:rsid w:val="00564BF0"/>
    <w:rsid w:val="00565D1F"/>
    <w:rsid w:val="0057431B"/>
    <w:rsid w:val="005916D7"/>
    <w:rsid w:val="005A5FBE"/>
    <w:rsid w:val="005A6C19"/>
    <w:rsid w:val="005B0DD5"/>
    <w:rsid w:val="005B3DEE"/>
    <w:rsid w:val="005C3EEE"/>
    <w:rsid w:val="005D35FB"/>
    <w:rsid w:val="005D77E1"/>
    <w:rsid w:val="005E3BC9"/>
    <w:rsid w:val="0060438E"/>
    <w:rsid w:val="00604D0A"/>
    <w:rsid w:val="006326EE"/>
    <w:rsid w:val="006363FC"/>
    <w:rsid w:val="0064152D"/>
    <w:rsid w:val="00647528"/>
    <w:rsid w:val="006534EB"/>
    <w:rsid w:val="00654DC5"/>
    <w:rsid w:val="00656437"/>
    <w:rsid w:val="00667283"/>
    <w:rsid w:val="00670B72"/>
    <w:rsid w:val="00676AD6"/>
    <w:rsid w:val="006778D3"/>
    <w:rsid w:val="006951EF"/>
    <w:rsid w:val="00696833"/>
    <w:rsid w:val="006A1BD5"/>
    <w:rsid w:val="006B084A"/>
    <w:rsid w:val="006C0233"/>
    <w:rsid w:val="006C443E"/>
    <w:rsid w:val="006C4732"/>
    <w:rsid w:val="006C71BA"/>
    <w:rsid w:val="006D7317"/>
    <w:rsid w:val="006E7EBF"/>
    <w:rsid w:val="006F478A"/>
    <w:rsid w:val="00706B72"/>
    <w:rsid w:val="00706BB6"/>
    <w:rsid w:val="00715D0B"/>
    <w:rsid w:val="00722FEB"/>
    <w:rsid w:val="00723A49"/>
    <w:rsid w:val="007247CE"/>
    <w:rsid w:val="00754611"/>
    <w:rsid w:val="007652D1"/>
    <w:rsid w:val="00781CAB"/>
    <w:rsid w:val="007835E3"/>
    <w:rsid w:val="007836E0"/>
    <w:rsid w:val="007A2732"/>
    <w:rsid w:val="007A60B9"/>
    <w:rsid w:val="007B0F7F"/>
    <w:rsid w:val="007B3CA9"/>
    <w:rsid w:val="007D7784"/>
    <w:rsid w:val="007E08E3"/>
    <w:rsid w:val="00803E89"/>
    <w:rsid w:val="0081124F"/>
    <w:rsid w:val="00812A47"/>
    <w:rsid w:val="00814A92"/>
    <w:rsid w:val="0082565F"/>
    <w:rsid w:val="00825B51"/>
    <w:rsid w:val="00827D3C"/>
    <w:rsid w:val="00835DAF"/>
    <w:rsid w:val="00837A8D"/>
    <w:rsid w:val="00843834"/>
    <w:rsid w:val="008446B9"/>
    <w:rsid w:val="00844EBD"/>
    <w:rsid w:val="00852DC9"/>
    <w:rsid w:val="0085398B"/>
    <w:rsid w:val="008544A9"/>
    <w:rsid w:val="008545E1"/>
    <w:rsid w:val="008569AF"/>
    <w:rsid w:val="0085703E"/>
    <w:rsid w:val="00863E09"/>
    <w:rsid w:val="00876884"/>
    <w:rsid w:val="00882CAB"/>
    <w:rsid w:val="00887902"/>
    <w:rsid w:val="00897809"/>
    <w:rsid w:val="008A2D37"/>
    <w:rsid w:val="008B201A"/>
    <w:rsid w:val="008B4EE7"/>
    <w:rsid w:val="008D25AA"/>
    <w:rsid w:val="008D4A35"/>
    <w:rsid w:val="008D6841"/>
    <w:rsid w:val="008E7D5C"/>
    <w:rsid w:val="008F7C74"/>
    <w:rsid w:val="00902E8B"/>
    <w:rsid w:val="00915711"/>
    <w:rsid w:val="009254CD"/>
    <w:rsid w:val="00925879"/>
    <w:rsid w:val="00925F03"/>
    <w:rsid w:val="00927606"/>
    <w:rsid w:val="00932DCD"/>
    <w:rsid w:val="00935EE9"/>
    <w:rsid w:val="00937235"/>
    <w:rsid w:val="00937692"/>
    <w:rsid w:val="00940DCF"/>
    <w:rsid w:val="00942B2A"/>
    <w:rsid w:val="00944C36"/>
    <w:rsid w:val="0094573E"/>
    <w:rsid w:val="009464D4"/>
    <w:rsid w:val="00950DD8"/>
    <w:rsid w:val="0095732E"/>
    <w:rsid w:val="00961F45"/>
    <w:rsid w:val="009710ED"/>
    <w:rsid w:val="009A207E"/>
    <w:rsid w:val="009B520A"/>
    <w:rsid w:val="009C3BC2"/>
    <w:rsid w:val="009C5489"/>
    <w:rsid w:val="009C79E7"/>
    <w:rsid w:val="009C7ACA"/>
    <w:rsid w:val="009E076A"/>
    <w:rsid w:val="009F2679"/>
    <w:rsid w:val="009F6943"/>
    <w:rsid w:val="009F7059"/>
    <w:rsid w:val="00A03118"/>
    <w:rsid w:val="00A06CCC"/>
    <w:rsid w:val="00A12D62"/>
    <w:rsid w:val="00A169CA"/>
    <w:rsid w:val="00A20C9D"/>
    <w:rsid w:val="00A242BB"/>
    <w:rsid w:val="00A24EDA"/>
    <w:rsid w:val="00A313A2"/>
    <w:rsid w:val="00A4538A"/>
    <w:rsid w:val="00A46783"/>
    <w:rsid w:val="00A53EB1"/>
    <w:rsid w:val="00A54264"/>
    <w:rsid w:val="00A56A8F"/>
    <w:rsid w:val="00A76C31"/>
    <w:rsid w:val="00AA6F03"/>
    <w:rsid w:val="00AB5BB9"/>
    <w:rsid w:val="00AB7306"/>
    <w:rsid w:val="00AC4CC0"/>
    <w:rsid w:val="00AE42DF"/>
    <w:rsid w:val="00AF040B"/>
    <w:rsid w:val="00B11050"/>
    <w:rsid w:val="00B32168"/>
    <w:rsid w:val="00B36C85"/>
    <w:rsid w:val="00B42742"/>
    <w:rsid w:val="00B42A22"/>
    <w:rsid w:val="00B51B8A"/>
    <w:rsid w:val="00B5561C"/>
    <w:rsid w:val="00B63BD4"/>
    <w:rsid w:val="00B63F93"/>
    <w:rsid w:val="00B77556"/>
    <w:rsid w:val="00B853AE"/>
    <w:rsid w:val="00B94D85"/>
    <w:rsid w:val="00BC4496"/>
    <w:rsid w:val="00BD25C9"/>
    <w:rsid w:val="00BE2980"/>
    <w:rsid w:val="00C12268"/>
    <w:rsid w:val="00C17ECC"/>
    <w:rsid w:val="00C35837"/>
    <w:rsid w:val="00C3598D"/>
    <w:rsid w:val="00C44E71"/>
    <w:rsid w:val="00C5059A"/>
    <w:rsid w:val="00C52047"/>
    <w:rsid w:val="00C52816"/>
    <w:rsid w:val="00C558E5"/>
    <w:rsid w:val="00C61D16"/>
    <w:rsid w:val="00C85EB9"/>
    <w:rsid w:val="00C90D4C"/>
    <w:rsid w:val="00CA158F"/>
    <w:rsid w:val="00CA3394"/>
    <w:rsid w:val="00CB04BF"/>
    <w:rsid w:val="00CC1763"/>
    <w:rsid w:val="00CC1D00"/>
    <w:rsid w:val="00CD4201"/>
    <w:rsid w:val="00CE2805"/>
    <w:rsid w:val="00CE2827"/>
    <w:rsid w:val="00CF5045"/>
    <w:rsid w:val="00D16DC5"/>
    <w:rsid w:val="00D32811"/>
    <w:rsid w:val="00D34DAD"/>
    <w:rsid w:val="00D478EB"/>
    <w:rsid w:val="00D50ED7"/>
    <w:rsid w:val="00D60EED"/>
    <w:rsid w:val="00D71F42"/>
    <w:rsid w:val="00D755EB"/>
    <w:rsid w:val="00D9498F"/>
    <w:rsid w:val="00DA1D68"/>
    <w:rsid w:val="00DA61B5"/>
    <w:rsid w:val="00DC527B"/>
    <w:rsid w:val="00DC5E1E"/>
    <w:rsid w:val="00DD250C"/>
    <w:rsid w:val="00DD7429"/>
    <w:rsid w:val="00DE31CA"/>
    <w:rsid w:val="00DF20E9"/>
    <w:rsid w:val="00DF2C33"/>
    <w:rsid w:val="00DF699D"/>
    <w:rsid w:val="00DF703E"/>
    <w:rsid w:val="00DF796A"/>
    <w:rsid w:val="00E01173"/>
    <w:rsid w:val="00E134E6"/>
    <w:rsid w:val="00E2587C"/>
    <w:rsid w:val="00E30505"/>
    <w:rsid w:val="00E4066E"/>
    <w:rsid w:val="00E44002"/>
    <w:rsid w:val="00E47BCB"/>
    <w:rsid w:val="00E519B6"/>
    <w:rsid w:val="00E603A4"/>
    <w:rsid w:val="00E7159B"/>
    <w:rsid w:val="00E81241"/>
    <w:rsid w:val="00E82C30"/>
    <w:rsid w:val="00E8513A"/>
    <w:rsid w:val="00E91B74"/>
    <w:rsid w:val="00E96FAD"/>
    <w:rsid w:val="00EA1BAE"/>
    <w:rsid w:val="00EC4B7A"/>
    <w:rsid w:val="00EC4BAC"/>
    <w:rsid w:val="00ED32FC"/>
    <w:rsid w:val="00ED354D"/>
    <w:rsid w:val="00EE17C3"/>
    <w:rsid w:val="00EE2C6D"/>
    <w:rsid w:val="00EF67CC"/>
    <w:rsid w:val="00F124DD"/>
    <w:rsid w:val="00F218B2"/>
    <w:rsid w:val="00F33205"/>
    <w:rsid w:val="00F35E61"/>
    <w:rsid w:val="00F423E2"/>
    <w:rsid w:val="00F42696"/>
    <w:rsid w:val="00F42EDE"/>
    <w:rsid w:val="00F471C8"/>
    <w:rsid w:val="00F55356"/>
    <w:rsid w:val="00F600E0"/>
    <w:rsid w:val="00F658DD"/>
    <w:rsid w:val="00F76CAF"/>
    <w:rsid w:val="00F77545"/>
    <w:rsid w:val="00F81725"/>
    <w:rsid w:val="00F91E0E"/>
    <w:rsid w:val="00F92CBB"/>
    <w:rsid w:val="00F96896"/>
    <w:rsid w:val="00FD025D"/>
    <w:rsid w:val="00FE71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CE082"/>
  <w15:docId w15:val="{91A02238-B69A-440E-8E68-C4DBDCA2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233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2036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20332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next w:val="Normal"/>
    <w:link w:val="Ttulo4Car"/>
    <w:uiPriority w:val="9"/>
    <w:semiHidden/>
    <w:unhideWhenUsed/>
    <w:qFormat/>
    <w:rsid w:val="00093D5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20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20E9"/>
  </w:style>
  <w:style w:type="paragraph" w:styleId="Piedepgina">
    <w:name w:val="footer"/>
    <w:basedOn w:val="Normal"/>
    <w:link w:val="PiedepginaCar"/>
    <w:uiPriority w:val="99"/>
    <w:unhideWhenUsed/>
    <w:rsid w:val="00DF20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20E9"/>
  </w:style>
  <w:style w:type="paragraph" w:customStyle="1" w:styleId="font7">
    <w:name w:val="font_7"/>
    <w:basedOn w:val="Normal"/>
    <w:rsid w:val="00ED354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25">
    <w:name w:val="color_25"/>
    <w:basedOn w:val="Fuentedeprrafopredeter"/>
    <w:rsid w:val="00ED354D"/>
  </w:style>
  <w:style w:type="character" w:customStyle="1" w:styleId="wixguard">
    <w:name w:val="wixguard"/>
    <w:basedOn w:val="Fuentedeprrafopredeter"/>
    <w:rsid w:val="00ED354D"/>
  </w:style>
  <w:style w:type="paragraph" w:styleId="NormalWeb">
    <w:name w:val="Normal (Web)"/>
    <w:basedOn w:val="Normal"/>
    <w:uiPriority w:val="99"/>
    <w:unhideWhenUsed/>
    <w:rsid w:val="0057431B"/>
    <w:pPr>
      <w:spacing w:before="100" w:beforeAutospacing="1" w:after="100" w:afterAutospacing="1" w:line="240" w:lineRule="auto"/>
    </w:pPr>
    <w:rPr>
      <w:rFonts w:ascii="Calibri" w:hAnsi="Calibri" w:cs="Calibri"/>
      <w:lang w:eastAsia="es-ES"/>
    </w:rPr>
  </w:style>
  <w:style w:type="paragraph" w:customStyle="1" w:styleId="font8">
    <w:name w:val="font_8"/>
    <w:basedOn w:val="Normal"/>
    <w:rsid w:val="008768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5">
    <w:name w:val="color_5"/>
    <w:basedOn w:val="Fuentedeprrafopredeter"/>
    <w:rsid w:val="00876884"/>
  </w:style>
  <w:style w:type="character" w:customStyle="1" w:styleId="color3">
    <w:name w:val="color_3"/>
    <w:basedOn w:val="Fuentedeprrafopredeter"/>
    <w:rsid w:val="00876884"/>
  </w:style>
  <w:style w:type="paragraph" w:customStyle="1" w:styleId="font9">
    <w:name w:val="font_9"/>
    <w:basedOn w:val="Normal"/>
    <w:rsid w:val="00A06CC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unhideWhenUsed/>
    <w:rsid w:val="0020332B"/>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20332B"/>
    <w:rPr>
      <w:rFonts w:ascii="Calibri" w:hAnsi="Calibri"/>
      <w:szCs w:val="21"/>
    </w:rPr>
  </w:style>
  <w:style w:type="character" w:customStyle="1" w:styleId="Ttulo3Car">
    <w:name w:val="Título 3 Car"/>
    <w:basedOn w:val="Fuentedeprrafopredeter"/>
    <w:link w:val="Ttulo3"/>
    <w:uiPriority w:val="9"/>
    <w:rsid w:val="0020332B"/>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887902"/>
    <w:rPr>
      <w:color w:val="0563C1" w:themeColor="hyperlink"/>
      <w:u w:val="single"/>
    </w:rPr>
  </w:style>
  <w:style w:type="paragraph" w:customStyle="1" w:styleId="Cuerpo">
    <w:name w:val="Cuerpo"/>
    <w:rsid w:val="00887902"/>
    <w:pPr>
      <w:shd w:val="clear" w:color="auto" w:fill="FFFFFF"/>
      <w:suppressAutoHyphens/>
      <w:spacing w:after="0" w:line="100" w:lineRule="atLeast"/>
    </w:pPr>
    <w:rPr>
      <w:rFonts w:ascii="Helvetica" w:eastAsia="Arial Unicode MS" w:hAnsi="Helvetica" w:cs="Arial Unicode MS"/>
      <w:color w:val="000000"/>
      <w:kern w:val="1"/>
      <w:lang w:eastAsia="hi-IN" w:bidi="hi-IN"/>
    </w:rPr>
  </w:style>
  <w:style w:type="character" w:customStyle="1" w:styleId="Mencinsinresolver1">
    <w:name w:val="Mención sin resolver1"/>
    <w:basedOn w:val="Fuentedeprrafopredeter"/>
    <w:uiPriority w:val="99"/>
    <w:semiHidden/>
    <w:unhideWhenUsed/>
    <w:rsid w:val="00E30505"/>
    <w:rPr>
      <w:color w:val="605E5C"/>
      <w:shd w:val="clear" w:color="auto" w:fill="E1DFDD"/>
    </w:rPr>
  </w:style>
  <w:style w:type="paragraph" w:styleId="Prrafodelista">
    <w:name w:val="List Paragraph"/>
    <w:basedOn w:val="Normal"/>
    <w:uiPriority w:val="34"/>
    <w:qFormat/>
    <w:rsid w:val="00706B72"/>
    <w:pPr>
      <w:ind w:left="720"/>
      <w:contextualSpacing/>
    </w:pPr>
    <w:rPr>
      <w:rFonts w:ascii="Gill Sans MT" w:hAnsi="Gill Sans MT"/>
    </w:rPr>
  </w:style>
  <w:style w:type="paragraph" w:customStyle="1" w:styleId="Normal1">
    <w:name w:val="Normal1"/>
    <w:rsid w:val="00EE17C3"/>
    <w:pPr>
      <w:spacing w:after="0" w:line="240" w:lineRule="auto"/>
    </w:pPr>
    <w:rPr>
      <w:rFonts w:ascii="Cambria" w:eastAsia="Cambria" w:hAnsi="Cambria" w:cs="Cambria"/>
      <w:color w:val="000000"/>
      <w:sz w:val="24"/>
      <w:szCs w:val="20"/>
      <w:lang w:val="it-IT" w:eastAsia="it-IT"/>
    </w:rPr>
  </w:style>
  <w:style w:type="character" w:styleId="Textoennegrita">
    <w:name w:val="Strong"/>
    <w:basedOn w:val="Fuentedeprrafopredeter"/>
    <w:uiPriority w:val="22"/>
    <w:qFormat/>
    <w:rsid w:val="005167EA"/>
    <w:rPr>
      <w:b/>
      <w:bCs/>
    </w:rPr>
  </w:style>
  <w:style w:type="paragraph" w:styleId="Textoindependiente">
    <w:name w:val="Body Text"/>
    <w:basedOn w:val="Normal"/>
    <w:link w:val="TextoindependienteCar"/>
    <w:uiPriority w:val="1"/>
    <w:unhideWhenUsed/>
    <w:qFormat/>
    <w:rsid w:val="001A2948"/>
    <w:pPr>
      <w:widowControl w:val="0"/>
      <w:autoSpaceDE w:val="0"/>
      <w:autoSpaceDN w:val="0"/>
      <w:spacing w:after="0" w:line="240" w:lineRule="auto"/>
    </w:pPr>
    <w:rPr>
      <w:rFonts w:ascii="Times New Roman" w:eastAsia="Times New Roman" w:hAnsi="Times New Roman" w:cs="Times New Roman"/>
      <w:sz w:val="25"/>
      <w:szCs w:val="25"/>
      <w:lang w:val="en-US"/>
    </w:rPr>
  </w:style>
  <w:style w:type="character" w:customStyle="1" w:styleId="TextoindependienteCar">
    <w:name w:val="Texto independiente Car"/>
    <w:basedOn w:val="Fuentedeprrafopredeter"/>
    <w:link w:val="Textoindependiente"/>
    <w:uiPriority w:val="1"/>
    <w:rsid w:val="001A2948"/>
    <w:rPr>
      <w:rFonts w:ascii="Times New Roman" w:eastAsia="Times New Roman" w:hAnsi="Times New Roman" w:cs="Times New Roman"/>
      <w:sz w:val="25"/>
      <w:szCs w:val="25"/>
      <w:lang w:val="en-US"/>
    </w:rPr>
  </w:style>
  <w:style w:type="character" w:customStyle="1" w:styleId="Ttulo1Car">
    <w:name w:val="Título 1 Car"/>
    <w:basedOn w:val="Fuentedeprrafopredeter"/>
    <w:link w:val="Ttulo1"/>
    <w:uiPriority w:val="9"/>
    <w:rsid w:val="000233E3"/>
    <w:rPr>
      <w:rFonts w:asciiTheme="majorHAnsi" w:eastAsiaTheme="majorEastAsia" w:hAnsiTheme="majorHAnsi" w:cstheme="majorBidi"/>
      <w:color w:val="2E74B5" w:themeColor="accent1" w:themeShade="BF"/>
      <w:sz w:val="32"/>
      <w:szCs w:val="32"/>
    </w:rPr>
  </w:style>
  <w:style w:type="character" w:customStyle="1" w:styleId="Ttulo4Car">
    <w:name w:val="Título 4 Car"/>
    <w:basedOn w:val="Fuentedeprrafopredeter"/>
    <w:link w:val="Ttulo4"/>
    <w:uiPriority w:val="9"/>
    <w:semiHidden/>
    <w:rsid w:val="00093D58"/>
    <w:rPr>
      <w:rFonts w:asciiTheme="majorHAnsi" w:eastAsiaTheme="majorEastAsia" w:hAnsiTheme="majorHAnsi" w:cstheme="majorBidi"/>
      <w:i/>
      <w:iCs/>
      <w:color w:val="2E74B5" w:themeColor="accent1" w:themeShade="BF"/>
    </w:rPr>
  </w:style>
  <w:style w:type="paragraph" w:styleId="Textonotapie">
    <w:name w:val="footnote text"/>
    <w:basedOn w:val="Normal"/>
    <w:link w:val="TextonotapieCar"/>
    <w:semiHidden/>
    <w:unhideWhenUsed/>
    <w:rsid w:val="00093D58"/>
    <w:pPr>
      <w:spacing w:after="200" w:line="240" w:lineRule="auto"/>
    </w:pPr>
    <w:rPr>
      <w:rFonts w:ascii="Cambria" w:eastAsia="MS Minngs" w:hAnsi="Cambria" w:cs="Cambria"/>
      <w:sz w:val="20"/>
      <w:szCs w:val="20"/>
      <w:lang w:val="es-ES_tradnl" w:eastAsia="ja-JP"/>
    </w:rPr>
  </w:style>
  <w:style w:type="character" w:customStyle="1" w:styleId="TextonotapieCar">
    <w:name w:val="Texto nota pie Car"/>
    <w:basedOn w:val="Fuentedeprrafopredeter"/>
    <w:link w:val="Textonotapie"/>
    <w:semiHidden/>
    <w:rsid w:val="00093D58"/>
    <w:rPr>
      <w:rFonts w:ascii="Cambria" w:eastAsia="MS Minngs" w:hAnsi="Cambria" w:cs="Cambria"/>
      <w:sz w:val="20"/>
      <w:szCs w:val="20"/>
      <w:lang w:val="es-ES_tradnl" w:eastAsia="ja-JP"/>
    </w:rPr>
  </w:style>
  <w:style w:type="character" w:styleId="Refdenotaalpie">
    <w:name w:val="footnote reference"/>
    <w:semiHidden/>
    <w:unhideWhenUsed/>
    <w:rsid w:val="00093D58"/>
    <w:rPr>
      <w:vertAlign w:val="superscript"/>
    </w:rPr>
  </w:style>
  <w:style w:type="character" w:customStyle="1" w:styleId="apple-converted-space">
    <w:name w:val="apple-converted-space"/>
    <w:basedOn w:val="Fuentedeprrafopredeter"/>
    <w:rsid w:val="00093D58"/>
  </w:style>
  <w:style w:type="character" w:customStyle="1" w:styleId="color2">
    <w:name w:val="color_2"/>
    <w:basedOn w:val="Fuentedeprrafopredeter"/>
    <w:rsid w:val="001705C5"/>
  </w:style>
  <w:style w:type="character" w:customStyle="1" w:styleId="Ttulo2Car">
    <w:name w:val="Título 2 Car"/>
    <w:basedOn w:val="Fuentedeprrafopredeter"/>
    <w:link w:val="Ttulo2"/>
    <w:uiPriority w:val="9"/>
    <w:semiHidden/>
    <w:rsid w:val="00203693"/>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203693"/>
    <w:rPr>
      <w:i/>
      <w:iCs/>
    </w:rPr>
  </w:style>
  <w:style w:type="character" w:customStyle="1" w:styleId="a2alabel">
    <w:name w:val="a2a_label"/>
    <w:basedOn w:val="Fuentedeprrafopredeter"/>
    <w:rsid w:val="00203693"/>
  </w:style>
  <w:style w:type="paragraph" w:styleId="z-Principiodelformulario">
    <w:name w:val="HTML Top of Form"/>
    <w:basedOn w:val="Normal"/>
    <w:next w:val="Normal"/>
    <w:link w:val="z-PrincipiodelformularioCar"/>
    <w:hidden/>
    <w:uiPriority w:val="99"/>
    <w:semiHidden/>
    <w:unhideWhenUsed/>
    <w:rsid w:val="00203693"/>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203693"/>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203693"/>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203693"/>
    <w:rPr>
      <w:rFonts w:ascii="Arial" w:eastAsia="Times New Roman" w:hAnsi="Arial" w:cs="Arial"/>
      <w:vanish/>
      <w:sz w:val="16"/>
      <w:szCs w:val="16"/>
      <w:lang w:eastAsia="es-ES"/>
    </w:rPr>
  </w:style>
  <w:style w:type="character" w:styleId="Mencinsinresolver">
    <w:name w:val="Unresolved Mention"/>
    <w:basedOn w:val="Fuentedeprrafopredeter"/>
    <w:uiPriority w:val="99"/>
    <w:semiHidden/>
    <w:unhideWhenUsed/>
    <w:rsid w:val="00E134E6"/>
    <w:rPr>
      <w:color w:val="605E5C"/>
      <w:shd w:val="clear" w:color="auto" w:fill="E1DFDD"/>
    </w:rPr>
  </w:style>
  <w:style w:type="character" w:customStyle="1" w:styleId="ugb-highlight">
    <w:name w:val="ugb-highlight"/>
    <w:basedOn w:val="Fuentedeprrafopredeter"/>
    <w:rsid w:val="00151450"/>
  </w:style>
  <w:style w:type="paragraph" w:customStyle="1" w:styleId="Standard">
    <w:name w:val="Standard"/>
    <w:rsid w:val="00937235"/>
    <w:pPr>
      <w:suppressAutoHyphens/>
      <w:autoSpaceDN w:val="0"/>
      <w:spacing w:after="0" w:line="240" w:lineRule="auto"/>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7684">
      <w:bodyDiv w:val="1"/>
      <w:marLeft w:val="0"/>
      <w:marRight w:val="0"/>
      <w:marTop w:val="0"/>
      <w:marBottom w:val="0"/>
      <w:divBdr>
        <w:top w:val="none" w:sz="0" w:space="0" w:color="auto"/>
        <w:left w:val="none" w:sz="0" w:space="0" w:color="auto"/>
        <w:bottom w:val="none" w:sz="0" w:space="0" w:color="auto"/>
        <w:right w:val="none" w:sz="0" w:space="0" w:color="auto"/>
      </w:divBdr>
    </w:div>
    <w:div w:id="76444971">
      <w:bodyDiv w:val="1"/>
      <w:marLeft w:val="0"/>
      <w:marRight w:val="0"/>
      <w:marTop w:val="0"/>
      <w:marBottom w:val="0"/>
      <w:divBdr>
        <w:top w:val="none" w:sz="0" w:space="0" w:color="auto"/>
        <w:left w:val="none" w:sz="0" w:space="0" w:color="auto"/>
        <w:bottom w:val="none" w:sz="0" w:space="0" w:color="auto"/>
        <w:right w:val="none" w:sz="0" w:space="0" w:color="auto"/>
      </w:divBdr>
      <w:divsChild>
        <w:div w:id="805665053">
          <w:marLeft w:val="0"/>
          <w:marRight w:val="0"/>
          <w:marTop w:val="0"/>
          <w:marBottom w:val="0"/>
          <w:divBdr>
            <w:top w:val="none" w:sz="0" w:space="0" w:color="auto"/>
            <w:left w:val="none" w:sz="0" w:space="0" w:color="auto"/>
            <w:bottom w:val="none" w:sz="0" w:space="0" w:color="auto"/>
            <w:right w:val="none" w:sz="0" w:space="0" w:color="auto"/>
          </w:divBdr>
          <w:divsChild>
            <w:div w:id="1487551924">
              <w:marLeft w:val="0"/>
              <w:marRight w:val="0"/>
              <w:marTop w:val="0"/>
              <w:marBottom w:val="240"/>
              <w:divBdr>
                <w:top w:val="none" w:sz="0" w:space="0" w:color="auto"/>
                <w:left w:val="none" w:sz="0" w:space="0" w:color="auto"/>
                <w:bottom w:val="none" w:sz="0" w:space="0" w:color="auto"/>
                <w:right w:val="none" w:sz="0" w:space="0" w:color="auto"/>
              </w:divBdr>
            </w:div>
            <w:div w:id="998385775">
              <w:marLeft w:val="0"/>
              <w:marRight w:val="0"/>
              <w:marTop w:val="0"/>
              <w:marBottom w:val="240"/>
              <w:divBdr>
                <w:top w:val="none" w:sz="0" w:space="0" w:color="auto"/>
                <w:left w:val="none" w:sz="0" w:space="0" w:color="auto"/>
                <w:bottom w:val="none" w:sz="0" w:space="0" w:color="auto"/>
                <w:right w:val="none" w:sz="0" w:space="0" w:color="auto"/>
              </w:divBdr>
            </w:div>
            <w:div w:id="8575017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9955348">
      <w:bodyDiv w:val="1"/>
      <w:marLeft w:val="0"/>
      <w:marRight w:val="0"/>
      <w:marTop w:val="0"/>
      <w:marBottom w:val="0"/>
      <w:divBdr>
        <w:top w:val="none" w:sz="0" w:space="0" w:color="auto"/>
        <w:left w:val="none" w:sz="0" w:space="0" w:color="auto"/>
        <w:bottom w:val="none" w:sz="0" w:space="0" w:color="auto"/>
        <w:right w:val="none" w:sz="0" w:space="0" w:color="auto"/>
      </w:divBdr>
    </w:div>
    <w:div w:id="94978717">
      <w:bodyDiv w:val="1"/>
      <w:marLeft w:val="0"/>
      <w:marRight w:val="0"/>
      <w:marTop w:val="0"/>
      <w:marBottom w:val="0"/>
      <w:divBdr>
        <w:top w:val="none" w:sz="0" w:space="0" w:color="auto"/>
        <w:left w:val="none" w:sz="0" w:space="0" w:color="auto"/>
        <w:bottom w:val="none" w:sz="0" w:space="0" w:color="auto"/>
        <w:right w:val="none" w:sz="0" w:space="0" w:color="auto"/>
      </w:divBdr>
    </w:div>
    <w:div w:id="110901917">
      <w:bodyDiv w:val="1"/>
      <w:marLeft w:val="0"/>
      <w:marRight w:val="0"/>
      <w:marTop w:val="0"/>
      <w:marBottom w:val="0"/>
      <w:divBdr>
        <w:top w:val="none" w:sz="0" w:space="0" w:color="auto"/>
        <w:left w:val="none" w:sz="0" w:space="0" w:color="auto"/>
        <w:bottom w:val="none" w:sz="0" w:space="0" w:color="auto"/>
        <w:right w:val="none" w:sz="0" w:space="0" w:color="auto"/>
      </w:divBdr>
    </w:div>
    <w:div w:id="148792436">
      <w:bodyDiv w:val="1"/>
      <w:marLeft w:val="0"/>
      <w:marRight w:val="0"/>
      <w:marTop w:val="0"/>
      <w:marBottom w:val="0"/>
      <w:divBdr>
        <w:top w:val="none" w:sz="0" w:space="0" w:color="auto"/>
        <w:left w:val="none" w:sz="0" w:space="0" w:color="auto"/>
        <w:bottom w:val="none" w:sz="0" w:space="0" w:color="auto"/>
        <w:right w:val="none" w:sz="0" w:space="0" w:color="auto"/>
      </w:divBdr>
    </w:div>
    <w:div w:id="259678376">
      <w:bodyDiv w:val="1"/>
      <w:marLeft w:val="0"/>
      <w:marRight w:val="0"/>
      <w:marTop w:val="0"/>
      <w:marBottom w:val="0"/>
      <w:divBdr>
        <w:top w:val="none" w:sz="0" w:space="0" w:color="auto"/>
        <w:left w:val="none" w:sz="0" w:space="0" w:color="auto"/>
        <w:bottom w:val="none" w:sz="0" w:space="0" w:color="auto"/>
        <w:right w:val="none" w:sz="0" w:space="0" w:color="auto"/>
      </w:divBdr>
    </w:div>
    <w:div w:id="278266679">
      <w:bodyDiv w:val="1"/>
      <w:marLeft w:val="0"/>
      <w:marRight w:val="0"/>
      <w:marTop w:val="0"/>
      <w:marBottom w:val="0"/>
      <w:divBdr>
        <w:top w:val="none" w:sz="0" w:space="0" w:color="auto"/>
        <w:left w:val="none" w:sz="0" w:space="0" w:color="auto"/>
        <w:bottom w:val="none" w:sz="0" w:space="0" w:color="auto"/>
        <w:right w:val="none" w:sz="0" w:space="0" w:color="auto"/>
      </w:divBdr>
    </w:div>
    <w:div w:id="315762958">
      <w:bodyDiv w:val="1"/>
      <w:marLeft w:val="0"/>
      <w:marRight w:val="0"/>
      <w:marTop w:val="0"/>
      <w:marBottom w:val="0"/>
      <w:divBdr>
        <w:top w:val="none" w:sz="0" w:space="0" w:color="auto"/>
        <w:left w:val="none" w:sz="0" w:space="0" w:color="auto"/>
        <w:bottom w:val="none" w:sz="0" w:space="0" w:color="auto"/>
        <w:right w:val="none" w:sz="0" w:space="0" w:color="auto"/>
      </w:divBdr>
    </w:div>
    <w:div w:id="452137071">
      <w:bodyDiv w:val="1"/>
      <w:marLeft w:val="0"/>
      <w:marRight w:val="0"/>
      <w:marTop w:val="0"/>
      <w:marBottom w:val="0"/>
      <w:divBdr>
        <w:top w:val="none" w:sz="0" w:space="0" w:color="auto"/>
        <w:left w:val="none" w:sz="0" w:space="0" w:color="auto"/>
        <w:bottom w:val="none" w:sz="0" w:space="0" w:color="auto"/>
        <w:right w:val="none" w:sz="0" w:space="0" w:color="auto"/>
      </w:divBdr>
    </w:div>
    <w:div w:id="545072269">
      <w:bodyDiv w:val="1"/>
      <w:marLeft w:val="0"/>
      <w:marRight w:val="0"/>
      <w:marTop w:val="0"/>
      <w:marBottom w:val="0"/>
      <w:divBdr>
        <w:top w:val="none" w:sz="0" w:space="0" w:color="auto"/>
        <w:left w:val="none" w:sz="0" w:space="0" w:color="auto"/>
        <w:bottom w:val="none" w:sz="0" w:space="0" w:color="auto"/>
        <w:right w:val="none" w:sz="0" w:space="0" w:color="auto"/>
      </w:divBdr>
    </w:div>
    <w:div w:id="549075071">
      <w:bodyDiv w:val="1"/>
      <w:marLeft w:val="0"/>
      <w:marRight w:val="0"/>
      <w:marTop w:val="0"/>
      <w:marBottom w:val="0"/>
      <w:divBdr>
        <w:top w:val="none" w:sz="0" w:space="0" w:color="auto"/>
        <w:left w:val="none" w:sz="0" w:space="0" w:color="auto"/>
        <w:bottom w:val="none" w:sz="0" w:space="0" w:color="auto"/>
        <w:right w:val="none" w:sz="0" w:space="0" w:color="auto"/>
      </w:divBdr>
    </w:div>
    <w:div w:id="551961811">
      <w:bodyDiv w:val="1"/>
      <w:marLeft w:val="0"/>
      <w:marRight w:val="0"/>
      <w:marTop w:val="0"/>
      <w:marBottom w:val="0"/>
      <w:divBdr>
        <w:top w:val="none" w:sz="0" w:space="0" w:color="auto"/>
        <w:left w:val="none" w:sz="0" w:space="0" w:color="auto"/>
        <w:bottom w:val="none" w:sz="0" w:space="0" w:color="auto"/>
        <w:right w:val="none" w:sz="0" w:space="0" w:color="auto"/>
      </w:divBdr>
      <w:divsChild>
        <w:div w:id="254168639">
          <w:marLeft w:val="0"/>
          <w:marRight w:val="0"/>
          <w:marTop w:val="0"/>
          <w:marBottom w:val="0"/>
          <w:divBdr>
            <w:top w:val="none" w:sz="0" w:space="0" w:color="auto"/>
            <w:left w:val="none" w:sz="0" w:space="0" w:color="auto"/>
            <w:bottom w:val="none" w:sz="0" w:space="0" w:color="auto"/>
            <w:right w:val="none" w:sz="0" w:space="0" w:color="auto"/>
          </w:divBdr>
          <w:divsChild>
            <w:div w:id="1262839909">
              <w:marLeft w:val="0"/>
              <w:marRight w:val="0"/>
              <w:marTop w:val="0"/>
              <w:marBottom w:val="0"/>
              <w:divBdr>
                <w:top w:val="none" w:sz="0" w:space="0" w:color="auto"/>
                <w:left w:val="none" w:sz="0" w:space="0" w:color="auto"/>
                <w:bottom w:val="none" w:sz="0" w:space="0" w:color="auto"/>
                <w:right w:val="none" w:sz="0" w:space="0" w:color="auto"/>
              </w:divBdr>
              <w:divsChild>
                <w:div w:id="1320037244">
                  <w:marLeft w:val="0"/>
                  <w:marRight w:val="0"/>
                  <w:marTop w:val="0"/>
                  <w:marBottom w:val="0"/>
                  <w:divBdr>
                    <w:top w:val="none" w:sz="0" w:space="0" w:color="auto"/>
                    <w:left w:val="none" w:sz="0" w:space="0" w:color="auto"/>
                    <w:bottom w:val="none" w:sz="0" w:space="0" w:color="auto"/>
                    <w:right w:val="none" w:sz="0" w:space="0" w:color="auto"/>
                  </w:divBdr>
                  <w:divsChild>
                    <w:div w:id="2044288719">
                      <w:marLeft w:val="0"/>
                      <w:marRight w:val="0"/>
                      <w:marTop w:val="240"/>
                      <w:marBottom w:val="240"/>
                      <w:divBdr>
                        <w:top w:val="none" w:sz="0" w:space="0" w:color="auto"/>
                        <w:left w:val="none" w:sz="0" w:space="0" w:color="auto"/>
                        <w:bottom w:val="none" w:sz="0" w:space="0" w:color="auto"/>
                        <w:right w:val="none" w:sz="0" w:space="0" w:color="auto"/>
                      </w:divBdr>
                      <w:divsChild>
                        <w:div w:id="2554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80875">
              <w:marLeft w:val="0"/>
              <w:marRight w:val="0"/>
              <w:marTop w:val="1200"/>
              <w:marBottom w:val="0"/>
              <w:divBdr>
                <w:top w:val="none" w:sz="0" w:space="0" w:color="auto"/>
                <w:left w:val="none" w:sz="0" w:space="0" w:color="auto"/>
                <w:bottom w:val="none" w:sz="0" w:space="0" w:color="auto"/>
                <w:right w:val="none" w:sz="0" w:space="0" w:color="auto"/>
              </w:divBdr>
            </w:div>
            <w:div w:id="523591937">
              <w:marLeft w:val="0"/>
              <w:marRight w:val="0"/>
              <w:marTop w:val="300"/>
              <w:marBottom w:val="600"/>
              <w:divBdr>
                <w:top w:val="none" w:sz="0" w:space="0" w:color="auto"/>
                <w:left w:val="none" w:sz="0" w:space="0" w:color="auto"/>
                <w:bottom w:val="none" w:sz="0" w:space="0" w:color="auto"/>
                <w:right w:val="none" w:sz="0" w:space="0" w:color="auto"/>
              </w:divBdr>
              <w:divsChild>
                <w:div w:id="578903104">
                  <w:marLeft w:val="0"/>
                  <w:marRight w:val="0"/>
                  <w:marTop w:val="0"/>
                  <w:marBottom w:val="0"/>
                  <w:divBdr>
                    <w:top w:val="none" w:sz="0" w:space="0" w:color="auto"/>
                    <w:left w:val="none" w:sz="0" w:space="0" w:color="auto"/>
                    <w:bottom w:val="none" w:sz="0" w:space="0" w:color="auto"/>
                    <w:right w:val="none" w:sz="0" w:space="0" w:color="auto"/>
                  </w:divBdr>
                  <w:divsChild>
                    <w:div w:id="665666180">
                      <w:marLeft w:val="0"/>
                      <w:marRight w:val="0"/>
                      <w:marTop w:val="0"/>
                      <w:marBottom w:val="0"/>
                      <w:divBdr>
                        <w:top w:val="none" w:sz="0" w:space="0" w:color="auto"/>
                        <w:left w:val="none" w:sz="0" w:space="0" w:color="auto"/>
                        <w:bottom w:val="none" w:sz="0" w:space="0" w:color="auto"/>
                        <w:right w:val="none" w:sz="0" w:space="0" w:color="auto"/>
                      </w:divBdr>
                    </w:div>
                    <w:div w:id="1222523569">
                      <w:marLeft w:val="0"/>
                      <w:marRight w:val="0"/>
                      <w:marTop w:val="0"/>
                      <w:marBottom w:val="0"/>
                      <w:divBdr>
                        <w:top w:val="none" w:sz="0" w:space="0" w:color="auto"/>
                        <w:left w:val="none" w:sz="0" w:space="0" w:color="auto"/>
                        <w:bottom w:val="none" w:sz="0" w:space="0" w:color="auto"/>
                        <w:right w:val="none" w:sz="0" w:space="0" w:color="auto"/>
                      </w:divBdr>
                      <w:divsChild>
                        <w:div w:id="726685424">
                          <w:marLeft w:val="0"/>
                          <w:marRight w:val="0"/>
                          <w:marTop w:val="0"/>
                          <w:marBottom w:val="0"/>
                          <w:divBdr>
                            <w:top w:val="none" w:sz="0" w:space="0" w:color="auto"/>
                            <w:left w:val="none" w:sz="0" w:space="0" w:color="auto"/>
                            <w:bottom w:val="none" w:sz="0" w:space="0" w:color="auto"/>
                            <w:right w:val="none" w:sz="0" w:space="0" w:color="auto"/>
                          </w:divBdr>
                          <w:divsChild>
                            <w:div w:id="1787383995">
                              <w:marLeft w:val="0"/>
                              <w:marRight w:val="0"/>
                              <w:marTop w:val="0"/>
                              <w:marBottom w:val="0"/>
                              <w:divBdr>
                                <w:top w:val="none" w:sz="0" w:space="0" w:color="auto"/>
                                <w:left w:val="none" w:sz="0" w:space="0" w:color="auto"/>
                                <w:bottom w:val="none" w:sz="0" w:space="0" w:color="auto"/>
                                <w:right w:val="none" w:sz="0" w:space="0" w:color="auto"/>
                              </w:divBdr>
                            </w:div>
                          </w:divsChild>
                        </w:div>
                        <w:div w:id="1707631635">
                          <w:marLeft w:val="0"/>
                          <w:marRight w:val="0"/>
                          <w:marTop w:val="300"/>
                          <w:marBottom w:val="0"/>
                          <w:divBdr>
                            <w:top w:val="none" w:sz="0" w:space="0" w:color="auto"/>
                            <w:left w:val="none" w:sz="0" w:space="0" w:color="auto"/>
                            <w:bottom w:val="none" w:sz="0" w:space="0" w:color="auto"/>
                            <w:right w:val="none" w:sz="0" w:space="0" w:color="auto"/>
                          </w:divBdr>
                          <w:divsChild>
                            <w:div w:id="955673744">
                              <w:marLeft w:val="0"/>
                              <w:marRight w:val="0"/>
                              <w:marTop w:val="0"/>
                              <w:marBottom w:val="0"/>
                              <w:divBdr>
                                <w:top w:val="none" w:sz="0" w:space="0" w:color="auto"/>
                                <w:left w:val="none" w:sz="0" w:space="0" w:color="auto"/>
                                <w:bottom w:val="none" w:sz="0" w:space="0" w:color="auto"/>
                                <w:right w:val="none" w:sz="0" w:space="0" w:color="auto"/>
                              </w:divBdr>
                              <w:divsChild>
                                <w:div w:id="1645502102">
                                  <w:marLeft w:val="0"/>
                                  <w:marRight w:val="0"/>
                                  <w:marTop w:val="240"/>
                                  <w:marBottom w:val="240"/>
                                  <w:divBdr>
                                    <w:top w:val="none" w:sz="0" w:space="0" w:color="auto"/>
                                    <w:left w:val="none" w:sz="0" w:space="0" w:color="auto"/>
                                    <w:bottom w:val="none" w:sz="0" w:space="0" w:color="auto"/>
                                    <w:right w:val="none" w:sz="0" w:space="0" w:color="auto"/>
                                  </w:divBdr>
                                  <w:divsChild>
                                    <w:div w:id="155611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241705">
                  <w:marLeft w:val="0"/>
                  <w:marRight w:val="0"/>
                  <w:marTop w:val="0"/>
                  <w:marBottom w:val="0"/>
                  <w:divBdr>
                    <w:top w:val="none" w:sz="0" w:space="0" w:color="auto"/>
                    <w:left w:val="none" w:sz="0" w:space="0" w:color="auto"/>
                    <w:bottom w:val="none" w:sz="0" w:space="0" w:color="auto"/>
                    <w:right w:val="none" w:sz="0" w:space="0" w:color="auto"/>
                  </w:divBdr>
                  <w:divsChild>
                    <w:div w:id="431558527">
                      <w:marLeft w:val="0"/>
                      <w:marRight w:val="0"/>
                      <w:marTop w:val="0"/>
                      <w:marBottom w:val="0"/>
                      <w:divBdr>
                        <w:top w:val="none" w:sz="0" w:space="0" w:color="auto"/>
                        <w:left w:val="none" w:sz="0" w:space="0" w:color="auto"/>
                        <w:bottom w:val="none" w:sz="0" w:space="0" w:color="auto"/>
                        <w:right w:val="none" w:sz="0" w:space="0" w:color="auto"/>
                      </w:divBdr>
                    </w:div>
                    <w:div w:id="714239831">
                      <w:marLeft w:val="0"/>
                      <w:marRight w:val="0"/>
                      <w:marTop w:val="0"/>
                      <w:marBottom w:val="0"/>
                      <w:divBdr>
                        <w:top w:val="none" w:sz="0" w:space="0" w:color="auto"/>
                        <w:left w:val="none" w:sz="0" w:space="0" w:color="auto"/>
                        <w:bottom w:val="none" w:sz="0" w:space="0" w:color="auto"/>
                        <w:right w:val="none" w:sz="0" w:space="0" w:color="auto"/>
                      </w:divBdr>
                      <w:divsChild>
                        <w:div w:id="1237518277">
                          <w:marLeft w:val="0"/>
                          <w:marRight w:val="0"/>
                          <w:marTop w:val="0"/>
                          <w:marBottom w:val="0"/>
                          <w:divBdr>
                            <w:top w:val="none" w:sz="0" w:space="0" w:color="auto"/>
                            <w:left w:val="none" w:sz="0" w:space="0" w:color="auto"/>
                            <w:bottom w:val="none" w:sz="0" w:space="0" w:color="auto"/>
                            <w:right w:val="none" w:sz="0" w:space="0" w:color="auto"/>
                          </w:divBdr>
                          <w:divsChild>
                            <w:div w:id="2123262011">
                              <w:marLeft w:val="0"/>
                              <w:marRight w:val="0"/>
                              <w:marTop w:val="0"/>
                              <w:marBottom w:val="0"/>
                              <w:divBdr>
                                <w:top w:val="none" w:sz="0" w:space="0" w:color="auto"/>
                                <w:left w:val="none" w:sz="0" w:space="0" w:color="auto"/>
                                <w:bottom w:val="none" w:sz="0" w:space="0" w:color="auto"/>
                                <w:right w:val="none" w:sz="0" w:space="0" w:color="auto"/>
                              </w:divBdr>
                            </w:div>
                          </w:divsChild>
                        </w:div>
                        <w:div w:id="1233853887">
                          <w:marLeft w:val="0"/>
                          <w:marRight w:val="0"/>
                          <w:marTop w:val="300"/>
                          <w:marBottom w:val="0"/>
                          <w:divBdr>
                            <w:top w:val="none" w:sz="0" w:space="0" w:color="auto"/>
                            <w:left w:val="none" w:sz="0" w:space="0" w:color="auto"/>
                            <w:bottom w:val="none" w:sz="0" w:space="0" w:color="auto"/>
                            <w:right w:val="none" w:sz="0" w:space="0" w:color="auto"/>
                          </w:divBdr>
                          <w:divsChild>
                            <w:div w:id="96802329">
                              <w:marLeft w:val="0"/>
                              <w:marRight w:val="0"/>
                              <w:marTop w:val="0"/>
                              <w:marBottom w:val="0"/>
                              <w:divBdr>
                                <w:top w:val="none" w:sz="0" w:space="0" w:color="auto"/>
                                <w:left w:val="none" w:sz="0" w:space="0" w:color="auto"/>
                                <w:bottom w:val="none" w:sz="0" w:space="0" w:color="auto"/>
                                <w:right w:val="none" w:sz="0" w:space="0" w:color="auto"/>
                              </w:divBdr>
                              <w:divsChild>
                                <w:div w:id="638535912">
                                  <w:marLeft w:val="0"/>
                                  <w:marRight w:val="0"/>
                                  <w:marTop w:val="240"/>
                                  <w:marBottom w:val="240"/>
                                  <w:divBdr>
                                    <w:top w:val="none" w:sz="0" w:space="0" w:color="auto"/>
                                    <w:left w:val="none" w:sz="0" w:space="0" w:color="auto"/>
                                    <w:bottom w:val="none" w:sz="0" w:space="0" w:color="auto"/>
                                    <w:right w:val="none" w:sz="0" w:space="0" w:color="auto"/>
                                  </w:divBdr>
                                  <w:divsChild>
                                    <w:div w:id="17577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38533">
                  <w:marLeft w:val="0"/>
                  <w:marRight w:val="0"/>
                  <w:marTop w:val="0"/>
                  <w:marBottom w:val="0"/>
                  <w:divBdr>
                    <w:top w:val="none" w:sz="0" w:space="0" w:color="auto"/>
                    <w:left w:val="none" w:sz="0" w:space="0" w:color="auto"/>
                    <w:bottom w:val="none" w:sz="0" w:space="0" w:color="auto"/>
                    <w:right w:val="none" w:sz="0" w:space="0" w:color="auto"/>
                  </w:divBdr>
                  <w:divsChild>
                    <w:div w:id="1382169968">
                      <w:marLeft w:val="0"/>
                      <w:marRight w:val="0"/>
                      <w:marTop w:val="0"/>
                      <w:marBottom w:val="0"/>
                      <w:divBdr>
                        <w:top w:val="none" w:sz="0" w:space="0" w:color="auto"/>
                        <w:left w:val="none" w:sz="0" w:space="0" w:color="auto"/>
                        <w:bottom w:val="none" w:sz="0" w:space="0" w:color="auto"/>
                        <w:right w:val="none" w:sz="0" w:space="0" w:color="auto"/>
                      </w:divBdr>
                    </w:div>
                    <w:div w:id="1751081539">
                      <w:marLeft w:val="0"/>
                      <w:marRight w:val="0"/>
                      <w:marTop w:val="0"/>
                      <w:marBottom w:val="0"/>
                      <w:divBdr>
                        <w:top w:val="none" w:sz="0" w:space="0" w:color="auto"/>
                        <w:left w:val="none" w:sz="0" w:space="0" w:color="auto"/>
                        <w:bottom w:val="none" w:sz="0" w:space="0" w:color="auto"/>
                        <w:right w:val="none" w:sz="0" w:space="0" w:color="auto"/>
                      </w:divBdr>
                      <w:divsChild>
                        <w:div w:id="158542077">
                          <w:marLeft w:val="0"/>
                          <w:marRight w:val="0"/>
                          <w:marTop w:val="0"/>
                          <w:marBottom w:val="0"/>
                          <w:divBdr>
                            <w:top w:val="none" w:sz="0" w:space="0" w:color="auto"/>
                            <w:left w:val="none" w:sz="0" w:space="0" w:color="auto"/>
                            <w:bottom w:val="none" w:sz="0" w:space="0" w:color="auto"/>
                            <w:right w:val="none" w:sz="0" w:space="0" w:color="auto"/>
                          </w:divBdr>
                          <w:divsChild>
                            <w:div w:id="344869103">
                              <w:marLeft w:val="0"/>
                              <w:marRight w:val="0"/>
                              <w:marTop w:val="0"/>
                              <w:marBottom w:val="0"/>
                              <w:divBdr>
                                <w:top w:val="none" w:sz="0" w:space="0" w:color="auto"/>
                                <w:left w:val="none" w:sz="0" w:space="0" w:color="auto"/>
                                <w:bottom w:val="none" w:sz="0" w:space="0" w:color="auto"/>
                                <w:right w:val="none" w:sz="0" w:space="0" w:color="auto"/>
                              </w:divBdr>
                            </w:div>
                          </w:divsChild>
                        </w:div>
                        <w:div w:id="44720641">
                          <w:marLeft w:val="0"/>
                          <w:marRight w:val="0"/>
                          <w:marTop w:val="300"/>
                          <w:marBottom w:val="0"/>
                          <w:divBdr>
                            <w:top w:val="none" w:sz="0" w:space="0" w:color="auto"/>
                            <w:left w:val="none" w:sz="0" w:space="0" w:color="auto"/>
                            <w:bottom w:val="none" w:sz="0" w:space="0" w:color="auto"/>
                            <w:right w:val="none" w:sz="0" w:space="0" w:color="auto"/>
                          </w:divBdr>
                          <w:divsChild>
                            <w:div w:id="68233712">
                              <w:marLeft w:val="0"/>
                              <w:marRight w:val="0"/>
                              <w:marTop w:val="0"/>
                              <w:marBottom w:val="0"/>
                              <w:divBdr>
                                <w:top w:val="none" w:sz="0" w:space="0" w:color="auto"/>
                                <w:left w:val="none" w:sz="0" w:space="0" w:color="auto"/>
                                <w:bottom w:val="none" w:sz="0" w:space="0" w:color="auto"/>
                                <w:right w:val="none" w:sz="0" w:space="0" w:color="auto"/>
                              </w:divBdr>
                              <w:divsChild>
                                <w:div w:id="1607493246">
                                  <w:marLeft w:val="0"/>
                                  <w:marRight w:val="0"/>
                                  <w:marTop w:val="240"/>
                                  <w:marBottom w:val="240"/>
                                  <w:divBdr>
                                    <w:top w:val="none" w:sz="0" w:space="0" w:color="auto"/>
                                    <w:left w:val="none" w:sz="0" w:space="0" w:color="auto"/>
                                    <w:bottom w:val="none" w:sz="0" w:space="0" w:color="auto"/>
                                    <w:right w:val="none" w:sz="0" w:space="0" w:color="auto"/>
                                  </w:divBdr>
                                  <w:divsChild>
                                    <w:div w:id="10631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8124">
                  <w:marLeft w:val="0"/>
                  <w:marRight w:val="0"/>
                  <w:marTop w:val="0"/>
                  <w:marBottom w:val="0"/>
                  <w:divBdr>
                    <w:top w:val="none" w:sz="0" w:space="0" w:color="auto"/>
                    <w:left w:val="none" w:sz="0" w:space="0" w:color="auto"/>
                    <w:bottom w:val="none" w:sz="0" w:space="0" w:color="auto"/>
                    <w:right w:val="none" w:sz="0" w:space="0" w:color="auto"/>
                  </w:divBdr>
                  <w:divsChild>
                    <w:div w:id="804473933">
                      <w:marLeft w:val="0"/>
                      <w:marRight w:val="0"/>
                      <w:marTop w:val="0"/>
                      <w:marBottom w:val="0"/>
                      <w:divBdr>
                        <w:top w:val="none" w:sz="0" w:space="0" w:color="auto"/>
                        <w:left w:val="none" w:sz="0" w:space="0" w:color="auto"/>
                        <w:bottom w:val="none" w:sz="0" w:space="0" w:color="auto"/>
                        <w:right w:val="none" w:sz="0" w:space="0" w:color="auto"/>
                      </w:divBdr>
                    </w:div>
                    <w:div w:id="1916282472">
                      <w:marLeft w:val="0"/>
                      <w:marRight w:val="0"/>
                      <w:marTop w:val="0"/>
                      <w:marBottom w:val="0"/>
                      <w:divBdr>
                        <w:top w:val="none" w:sz="0" w:space="0" w:color="auto"/>
                        <w:left w:val="none" w:sz="0" w:space="0" w:color="auto"/>
                        <w:bottom w:val="none" w:sz="0" w:space="0" w:color="auto"/>
                        <w:right w:val="none" w:sz="0" w:space="0" w:color="auto"/>
                      </w:divBdr>
                      <w:divsChild>
                        <w:div w:id="640036902">
                          <w:marLeft w:val="0"/>
                          <w:marRight w:val="0"/>
                          <w:marTop w:val="0"/>
                          <w:marBottom w:val="0"/>
                          <w:divBdr>
                            <w:top w:val="none" w:sz="0" w:space="0" w:color="auto"/>
                            <w:left w:val="none" w:sz="0" w:space="0" w:color="auto"/>
                            <w:bottom w:val="none" w:sz="0" w:space="0" w:color="auto"/>
                            <w:right w:val="none" w:sz="0" w:space="0" w:color="auto"/>
                          </w:divBdr>
                          <w:divsChild>
                            <w:div w:id="1403916283">
                              <w:marLeft w:val="0"/>
                              <w:marRight w:val="0"/>
                              <w:marTop w:val="0"/>
                              <w:marBottom w:val="0"/>
                              <w:divBdr>
                                <w:top w:val="none" w:sz="0" w:space="0" w:color="auto"/>
                                <w:left w:val="none" w:sz="0" w:space="0" w:color="auto"/>
                                <w:bottom w:val="none" w:sz="0" w:space="0" w:color="auto"/>
                                <w:right w:val="none" w:sz="0" w:space="0" w:color="auto"/>
                              </w:divBdr>
                            </w:div>
                          </w:divsChild>
                        </w:div>
                        <w:div w:id="1702198147">
                          <w:marLeft w:val="0"/>
                          <w:marRight w:val="0"/>
                          <w:marTop w:val="300"/>
                          <w:marBottom w:val="0"/>
                          <w:divBdr>
                            <w:top w:val="none" w:sz="0" w:space="0" w:color="auto"/>
                            <w:left w:val="none" w:sz="0" w:space="0" w:color="auto"/>
                            <w:bottom w:val="none" w:sz="0" w:space="0" w:color="auto"/>
                            <w:right w:val="none" w:sz="0" w:space="0" w:color="auto"/>
                          </w:divBdr>
                          <w:divsChild>
                            <w:div w:id="1645699345">
                              <w:marLeft w:val="0"/>
                              <w:marRight w:val="0"/>
                              <w:marTop w:val="0"/>
                              <w:marBottom w:val="0"/>
                              <w:divBdr>
                                <w:top w:val="none" w:sz="0" w:space="0" w:color="auto"/>
                                <w:left w:val="none" w:sz="0" w:space="0" w:color="auto"/>
                                <w:bottom w:val="none" w:sz="0" w:space="0" w:color="auto"/>
                                <w:right w:val="none" w:sz="0" w:space="0" w:color="auto"/>
                              </w:divBdr>
                              <w:divsChild>
                                <w:div w:id="1768768406">
                                  <w:marLeft w:val="0"/>
                                  <w:marRight w:val="0"/>
                                  <w:marTop w:val="240"/>
                                  <w:marBottom w:val="240"/>
                                  <w:divBdr>
                                    <w:top w:val="none" w:sz="0" w:space="0" w:color="auto"/>
                                    <w:left w:val="none" w:sz="0" w:space="0" w:color="auto"/>
                                    <w:bottom w:val="none" w:sz="0" w:space="0" w:color="auto"/>
                                    <w:right w:val="none" w:sz="0" w:space="0" w:color="auto"/>
                                  </w:divBdr>
                                  <w:divsChild>
                                    <w:div w:id="9571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589496">
          <w:marLeft w:val="0"/>
          <w:marRight w:val="0"/>
          <w:marTop w:val="0"/>
          <w:marBottom w:val="0"/>
          <w:divBdr>
            <w:top w:val="none" w:sz="0" w:space="0" w:color="auto"/>
            <w:left w:val="none" w:sz="0" w:space="0" w:color="auto"/>
            <w:bottom w:val="none" w:sz="0" w:space="0" w:color="auto"/>
            <w:right w:val="none" w:sz="0" w:space="0" w:color="auto"/>
          </w:divBdr>
          <w:divsChild>
            <w:div w:id="212156383">
              <w:marLeft w:val="0"/>
              <w:marRight w:val="0"/>
              <w:marTop w:val="0"/>
              <w:marBottom w:val="0"/>
              <w:divBdr>
                <w:top w:val="none" w:sz="0" w:space="0" w:color="auto"/>
                <w:left w:val="none" w:sz="0" w:space="0" w:color="auto"/>
                <w:bottom w:val="none" w:sz="0" w:space="0" w:color="auto"/>
                <w:right w:val="none" w:sz="0" w:space="0" w:color="auto"/>
              </w:divBdr>
              <w:divsChild>
                <w:div w:id="817500986">
                  <w:marLeft w:val="0"/>
                  <w:marRight w:val="0"/>
                  <w:marTop w:val="0"/>
                  <w:marBottom w:val="0"/>
                  <w:divBdr>
                    <w:top w:val="none" w:sz="0" w:space="0" w:color="auto"/>
                    <w:left w:val="none" w:sz="0" w:space="0" w:color="auto"/>
                    <w:bottom w:val="none" w:sz="0" w:space="0" w:color="auto"/>
                    <w:right w:val="none" w:sz="0" w:space="0" w:color="auto"/>
                  </w:divBdr>
                  <w:divsChild>
                    <w:div w:id="1917545207">
                      <w:marLeft w:val="0"/>
                      <w:marRight w:val="0"/>
                      <w:marTop w:val="600"/>
                      <w:marBottom w:val="0"/>
                      <w:divBdr>
                        <w:top w:val="none" w:sz="0" w:space="0" w:color="auto"/>
                        <w:left w:val="none" w:sz="0" w:space="0" w:color="auto"/>
                        <w:bottom w:val="none" w:sz="0" w:space="0" w:color="auto"/>
                        <w:right w:val="none" w:sz="0" w:space="0" w:color="auto"/>
                      </w:divBdr>
                    </w:div>
                  </w:divsChild>
                </w:div>
                <w:div w:id="1065883592">
                  <w:marLeft w:val="0"/>
                  <w:marRight w:val="0"/>
                  <w:marTop w:val="0"/>
                  <w:marBottom w:val="0"/>
                  <w:divBdr>
                    <w:top w:val="none" w:sz="0" w:space="0" w:color="auto"/>
                    <w:left w:val="none" w:sz="0" w:space="0" w:color="auto"/>
                    <w:bottom w:val="none" w:sz="0" w:space="0" w:color="auto"/>
                    <w:right w:val="none" w:sz="0" w:space="0" w:color="auto"/>
                  </w:divBdr>
                </w:div>
                <w:div w:id="1762221651">
                  <w:marLeft w:val="0"/>
                  <w:marRight w:val="0"/>
                  <w:marTop w:val="0"/>
                  <w:marBottom w:val="0"/>
                  <w:divBdr>
                    <w:top w:val="none" w:sz="0" w:space="0" w:color="auto"/>
                    <w:left w:val="none" w:sz="0" w:space="0" w:color="auto"/>
                    <w:bottom w:val="none" w:sz="0" w:space="0" w:color="auto"/>
                    <w:right w:val="none" w:sz="0" w:space="0" w:color="auto"/>
                  </w:divBdr>
                </w:div>
                <w:div w:id="944773571">
                  <w:marLeft w:val="0"/>
                  <w:marRight w:val="0"/>
                  <w:marTop w:val="0"/>
                  <w:marBottom w:val="0"/>
                  <w:divBdr>
                    <w:top w:val="none" w:sz="0" w:space="0" w:color="auto"/>
                    <w:left w:val="none" w:sz="0" w:space="0" w:color="auto"/>
                    <w:bottom w:val="none" w:sz="0" w:space="0" w:color="auto"/>
                    <w:right w:val="none" w:sz="0" w:space="0" w:color="auto"/>
                  </w:divBdr>
                </w:div>
                <w:div w:id="14718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731778">
      <w:bodyDiv w:val="1"/>
      <w:marLeft w:val="0"/>
      <w:marRight w:val="0"/>
      <w:marTop w:val="0"/>
      <w:marBottom w:val="0"/>
      <w:divBdr>
        <w:top w:val="none" w:sz="0" w:space="0" w:color="auto"/>
        <w:left w:val="none" w:sz="0" w:space="0" w:color="auto"/>
        <w:bottom w:val="none" w:sz="0" w:space="0" w:color="auto"/>
        <w:right w:val="none" w:sz="0" w:space="0" w:color="auto"/>
      </w:divBdr>
    </w:div>
    <w:div w:id="834346903">
      <w:bodyDiv w:val="1"/>
      <w:marLeft w:val="0"/>
      <w:marRight w:val="0"/>
      <w:marTop w:val="0"/>
      <w:marBottom w:val="0"/>
      <w:divBdr>
        <w:top w:val="none" w:sz="0" w:space="0" w:color="auto"/>
        <w:left w:val="none" w:sz="0" w:space="0" w:color="auto"/>
        <w:bottom w:val="none" w:sz="0" w:space="0" w:color="auto"/>
        <w:right w:val="none" w:sz="0" w:space="0" w:color="auto"/>
      </w:divBdr>
    </w:div>
    <w:div w:id="851141672">
      <w:bodyDiv w:val="1"/>
      <w:marLeft w:val="0"/>
      <w:marRight w:val="0"/>
      <w:marTop w:val="0"/>
      <w:marBottom w:val="0"/>
      <w:divBdr>
        <w:top w:val="none" w:sz="0" w:space="0" w:color="auto"/>
        <w:left w:val="none" w:sz="0" w:space="0" w:color="auto"/>
        <w:bottom w:val="none" w:sz="0" w:space="0" w:color="auto"/>
        <w:right w:val="none" w:sz="0" w:space="0" w:color="auto"/>
      </w:divBdr>
    </w:div>
    <w:div w:id="859051489">
      <w:bodyDiv w:val="1"/>
      <w:marLeft w:val="0"/>
      <w:marRight w:val="0"/>
      <w:marTop w:val="0"/>
      <w:marBottom w:val="0"/>
      <w:divBdr>
        <w:top w:val="none" w:sz="0" w:space="0" w:color="auto"/>
        <w:left w:val="none" w:sz="0" w:space="0" w:color="auto"/>
        <w:bottom w:val="none" w:sz="0" w:space="0" w:color="auto"/>
        <w:right w:val="none" w:sz="0" w:space="0" w:color="auto"/>
      </w:divBdr>
    </w:div>
    <w:div w:id="986469655">
      <w:bodyDiv w:val="1"/>
      <w:marLeft w:val="0"/>
      <w:marRight w:val="0"/>
      <w:marTop w:val="0"/>
      <w:marBottom w:val="0"/>
      <w:divBdr>
        <w:top w:val="none" w:sz="0" w:space="0" w:color="auto"/>
        <w:left w:val="none" w:sz="0" w:space="0" w:color="auto"/>
        <w:bottom w:val="none" w:sz="0" w:space="0" w:color="auto"/>
        <w:right w:val="none" w:sz="0" w:space="0" w:color="auto"/>
      </w:divBdr>
    </w:div>
    <w:div w:id="1000692979">
      <w:bodyDiv w:val="1"/>
      <w:marLeft w:val="0"/>
      <w:marRight w:val="0"/>
      <w:marTop w:val="0"/>
      <w:marBottom w:val="0"/>
      <w:divBdr>
        <w:top w:val="none" w:sz="0" w:space="0" w:color="auto"/>
        <w:left w:val="none" w:sz="0" w:space="0" w:color="auto"/>
        <w:bottom w:val="none" w:sz="0" w:space="0" w:color="auto"/>
        <w:right w:val="none" w:sz="0" w:space="0" w:color="auto"/>
      </w:divBdr>
    </w:div>
    <w:div w:id="1118253826">
      <w:bodyDiv w:val="1"/>
      <w:marLeft w:val="0"/>
      <w:marRight w:val="0"/>
      <w:marTop w:val="0"/>
      <w:marBottom w:val="0"/>
      <w:divBdr>
        <w:top w:val="none" w:sz="0" w:space="0" w:color="auto"/>
        <w:left w:val="none" w:sz="0" w:space="0" w:color="auto"/>
        <w:bottom w:val="none" w:sz="0" w:space="0" w:color="auto"/>
        <w:right w:val="none" w:sz="0" w:space="0" w:color="auto"/>
      </w:divBdr>
    </w:div>
    <w:div w:id="1130706339">
      <w:bodyDiv w:val="1"/>
      <w:marLeft w:val="0"/>
      <w:marRight w:val="0"/>
      <w:marTop w:val="0"/>
      <w:marBottom w:val="0"/>
      <w:divBdr>
        <w:top w:val="none" w:sz="0" w:space="0" w:color="auto"/>
        <w:left w:val="none" w:sz="0" w:space="0" w:color="auto"/>
        <w:bottom w:val="none" w:sz="0" w:space="0" w:color="auto"/>
        <w:right w:val="none" w:sz="0" w:space="0" w:color="auto"/>
      </w:divBdr>
    </w:div>
    <w:div w:id="1193224852">
      <w:bodyDiv w:val="1"/>
      <w:marLeft w:val="0"/>
      <w:marRight w:val="0"/>
      <w:marTop w:val="0"/>
      <w:marBottom w:val="0"/>
      <w:divBdr>
        <w:top w:val="none" w:sz="0" w:space="0" w:color="auto"/>
        <w:left w:val="none" w:sz="0" w:space="0" w:color="auto"/>
        <w:bottom w:val="none" w:sz="0" w:space="0" w:color="auto"/>
        <w:right w:val="none" w:sz="0" w:space="0" w:color="auto"/>
      </w:divBdr>
    </w:div>
    <w:div w:id="1234393382">
      <w:bodyDiv w:val="1"/>
      <w:marLeft w:val="0"/>
      <w:marRight w:val="0"/>
      <w:marTop w:val="0"/>
      <w:marBottom w:val="0"/>
      <w:divBdr>
        <w:top w:val="none" w:sz="0" w:space="0" w:color="auto"/>
        <w:left w:val="none" w:sz="0" w:space="0" w:color="auto"/>
        <w:bottom w:val="none" w:sz="0" w:space="0" w:color="auto"/>
        <w:right w:val="none" w:sz="0" w:space="0" w:color="auto"/>
      </w:divBdr>
    </w:div>
    <w:div w:id="1275553002">
      <w:bodyDiv w:val="1"/>
      <w:marLeft w:val="0"/>
      <w:marRight w:val="0"/>
      <w:marTop w:val="0"/>
      <w:marBottom w:val="0"/>
      <w:divBdr>
        <w:top w:val="none" w:sz="0" w:space="0" w:color="auto"/>
        <w:left w:val="none" w:sz="0" w:space="0" w:color="auto"/>
        <w:bottom w:val="none" w:sz="0" w:space="0" w:color="auto"/>
        <w:right w:val="none" w:sz="0" w:space="0" w:color="auto"/>
      </w:divBdr>
    </w:div>
    <w:div w:id="1331104321">
      <w:bodyDiv w:val="1"/>
      <w:marLeft w:val="0"/>
      <w:marRight w:val="0"/>
      <w:marTop w:val="0"/>
      <w:marBottom w:val="0"/>
      <w:divBdr>
        <w:top w:val="none" w:sz="0" w:space="0" w:color="auto"/>
        <w:left w:val="none" w:sz="0" w:space="0" w:color="auto"/>
        <w:bottom w:val="none" w:sz="0" w:space="0" w:color="auto"/>
        <w:right w:val="none" w:sz="0" w:space="0" w:color="auto"/>
      </w:divBdr>
    </w:div>
    <w:div w:id="1334837595">
      <w:bodyDiv w:val="1"/>
      <w:marLeft w:val="0"/>
      <w:marRight w:val="0"/>
      <w:marTop w:val="0"/>
      <w:marBottom w:val="0"/>
      <w:divBdr>
        <w:top w:val="none" w:sz="0" w:space="0" w:color="auto"/>
        <w:left w:val="none" w:sz="0" w:space="0" w:color="auto"/>
        <w:bottom w:val="none" w:sz="0" w:space="0" w:color="auto"/>
        <w:right w:val="none" w:sz="0" w:space="0" w:color="auto"/>
      </w:divBdr>
    </w:div>
    <w:div w:id="1383097561">
      <w:bodyDiv w:val="1"/>
      <w:marLeft w:val="0"/>
      <w:marRight w:val="0"/>
      <w:marTop w:val="0"/>
      <w:marBottom w:val="0"/>
      <w:divBdr>
        <w:top w:val="none" w:sz="0" w:space="0" w:color="auto"/>
        <w:left w:val="none" w:sz="0" w:space="0" w:color="auto"/>
        <w:bottom w:val="none" w:sz="0" w:space="0" w:color="auto"/>
        <w:right w:val="none" w:sz="0" w:space="0" w:color="auto"/>
      </w:divBdr>
    </w:div>
    <w:div w:id="1687366121">
      <w:bodyDiv w:val="1"/>
      <w:marLeft w:val="0"/>
      <w:marRight w:val="0"/>
      <w:marTop w:val="0"/>
      <w:marBottom w:val="0"/>
      <w:divBdr>
        <w:top w:val="none" w:sz="0" w:space="0" w:color="auto"/>
        <w:left w:val="none" w:sz="0" w:space="0" w:color="auto"/>
        <w:bottom w:val="none" w:sz="0" w:space="0" w:color="auto"/>
        <w:right w:val="none" w:sz="0" w:space="0" w:color="auto"/>
      </w:divBdr>
    </w:div>
    <w:div w:id="1746032548">
      <w:bodyDiv w:val="1"/>
      <w:marLeft w:val="0"/>
      <w:marRight w:val="0"/>
      <w:marTop w:val="0"/>
      <w:marBottom w:val="0"/>
      <w:divBdr>
        <w:top w:val="none" w:sz="0" w:space="0" w:color="auto"/>
        <w:left w:val="none" w:sz="0" w:space="0" w:color="auto"/>
        <w:bottom w:val="none" w:sz="0" w:space="0" w:color="auto"/>
        <w:right w:val="none" w:sz="0" w:space="0" w:color="auto"/>
      </w:divBdr>
    </w:div>
    <w:div w:id="1824615947">
      <w:bodyDiv w:val="1"/>
      <w:marLeft w:val="0"/>
      <w:marRight w:val="0"/>
      <w:marTop w:val="0"/>
      <w:marBottom w:val="0"/>
      <w:divBdr>
        <w:top w:val="none" w:sz="0" w:space="0" w:color="auto"/>
        <w:left w:val="none" w:sz="0" w:space="0" w:color="auto"/>
        <w:bottom w:val="none" w:sz="0" w:space="0" w:color="auto"/>
        <w:right w:val="none" w:sz="0" w:space="0" w:color="auto"/>
      </w:divBdr>
    </w:div>
    <w:div w:id="1860659734">
      <w:bodyDiv w:val="1"/>
      <w:marLeft w:val="0"/>
      <w:marRight w:val="0"/>
      <w:marTop w:val="0"/>
      <w:marBottom w:val="0"/>
      <w:divBdr>
        <w:top w:val="none" w:sz="0" w:space="0" w:color="auto"/>
        <w:left w:val="none" w:sz="0" w:space="0" w:color="auto"/>
        <w:bottom w:val="none" w:sz="0" w:space="0" w:color="auto"/>
        <w:right w:val="none" w:sz="0" w:space="0" w:color="auto"/>
      </w:divBdr>
    </w:div>
    <w:div w:id="1903834878">
      <w:bodyDiv w:val="1"/>
      <w:marLeft w:val="0"/>
      <w:marRight w:val="0"/>
      <w:marTop w:val="0"/>
      <w:marBottom w:val="0"/>
      <w:divBdr>
        <w:top w:val="none" w:sz="0" w:space="0" w:color="auto"/>
        <w:left w:val="none" w:sz="0" w:space="0" w:color="auto"/>
        <w:bottom w:val="none" w:sz="0" w:space="0" w:color="auto"/>
        <w:right w:val="none" w:sz="0" w:space="0" w:color="auto"/>
      </w:divBdr>
      <w:divsChild>
        <w:div w:id="317265944">
          <w:marLeft w:val="0"/>
          <w:marRight w:val="0"/>
          <w:marTop w:val="0"/>
          <w:marBottom w:val="0"/>
          <w:divBdr>
            <w:top w:val="none" w:sz="0" w:space="0" w:color="auto"/>
            <w:left w:val="none" w:sz="0" w:space="0" w:color="auto"/>
            <w:bottom w:val="none" w:sz="0" w:space="0" w:color="auto"/>
            <w:right w:val="none" w:sz="0" w:space="0" w:color="auto"/>
          </w:divBdr>
        </w:div>
      </w:divsChild>
    </w:div>
    <w:div w:id="2053112167">
      <w:bodyDiv w:val="1"/>
      <w:marLeft w:val="0"/>
      <w:marRight w:val="0"/>
      <w:marTop w:val="0"/>
      <w:marBottom w:val="0"/>
      <w:divBdr>
        <w:top w:val="none" w:sz="0" w:space="0" w:color="auto"/>
        <w:left w:val="none" w:sz="0" w:space="0" w:color="auto"/>
        <w:bottom w:val="none" w:sz="0" w:space="0" w:color="auto"/>
        <w:right w:val="none" w:sz="0" w:space="0" w:color="auto"/>
      </w:divBdr>
    </w:div>
    <w:div w:id="2110737506">
      <w:bodyDiv w:val="1"/>
      <w:marLeft w:val="0"/>
      <w:marRight w:val="0"/>
      <w:marTop w:val="0"/>
      <w:marBottom w:val="0"/>
      <w:divBdr>
        <w:top w:val="none" w:sz="0" w:space="0" w:color="auto"/>
        <w:left w:val="none" w:sz="0" w:space="0" w:color="auto"/>
        <w:bottom w:val="none" w:sz="0" w:space="0" w:color="auto"/>
        <w:right w:val="none" w:sz="0" w:space="0" w:color="auto"/>
      </w:divBdr>
    </w:div>
    <w:div w:id="2113888661">
      <w:bodyDiv w:val="1"/>
      <w:marLeft w:val="0"/>
      <w:marRight w:val="0"/>
      <w:marTop w:val="0"/>
      <w:marBottom w:val="0"/>
      <w:divBdr>
        <w:top w:val="none" w:sz="0" w:space="0" w:color="auto"/>
        <w:left w:val="none" w:sz="0" w:space="0" w:color="auto"/>
        <w:bottom w:val="none" w:sz="0" w:space="0" w:color="auto"/>
        <w:right w:val="none" w:sz="0" w:space="0" w:color="auto"/>
      </w:divBdr>
    </w:div>
    <w:div w:id="21154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n@iglesiaenlarioj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620</Words>
  <Characters>3413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Comunicación</dc:creator>
  <cp:lastModifiedBy>Santiago Ruiz</cp:lastModifiedBy>
  <cp:revision>3</cp:revision>
  <cp:lastPrinted>2019-10-15T07:33:00Z</cp:lastPrinted>
  <dcterms:created xsi:type="dcterms:W3CDTF">2021-10-07T08:30:00Z</dcterms:created>
  <dcterms:modified xsi:type="dcterms:W3CDTF">2021-10-07T08:34:00Z</dcterms:modified>
</cp:coreProperties>
</file>