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91B0D" w14:textId="7ECB2FD5" w:rsidR="00F553C1" w:rsidRPr="00D82EAA" w:rsidRDefault="00F553C1" w:rsidP="006B3A0B">
      <w:pPr>
        <w:shd w:val="clear" w:color="auto" w:fill="FFC000"/>
        <w:spacing w:after="0" w:line="240" w:lineRule="auto"/>
        <w:jc w:val="center"/>
        <w:rPr>
          <w:b/>
          <w:bCs/>
          <w:color w:val="C00000"/>
          <w:sz w:val="32"/>
          <w:szCs w:val="32"/>
        </w:rPr>
      </w:pPr>
      <w:r w:rsidRPr="00D82EAA">
        <w:rPr>
          <w:b/>
          <w:bCs/>
          <w:color w:val="C00000"/>
          <w:sz w:val="32"/>
          <w:szCs w:val="32"/>
        </w:rPr>
        <w:t>DISCERNIMIENTO</w:t>
      </w:r>
      <w:r w:rsidR="00707038" w:rsidRPr="00D82EAA">
        <w:rPr>
          <w:b/>
          <w:bCs/>
          <w:color w:val="C00000"/>
          <w:sz w:val="32"/>
          <w:szCs w:val="32"/>
        </w:rPr>
        <w:t xml:space="preserve"> COMUNITARIO</w:t>
      </w:r>
    </w:p>
    <w:p w14:paraId="2DCFB09E" w14:textId="77777777" w:rsidR="00F553C1" w:rsidRDefault="00F553C1" w:rsidP="00F553C1">
      <w:pPr>
        <w:spacing w:after="0" w:line="240" w:lineRule="auto"/>
        <w:jc w:val="both"/>
        <w:rPr>
          <w:sz w:val="24"/>
          <w:szCs w:val="24"/>
        </w:rPr>
      </w:pPr>
    </w:p>
    <w:p w14:paraId="13B770A6" w14:textId="2DB24777" w:rsidR="00F553C1" w:rsidRPr="00DF4CD0" w:rsidRDefault="00F553C1" w:rsidP="00FD26D7">
      <w:pPr>
        <w:spacing w:after="0" w:line="240" w:lineRule="auto"/>
        <w:jc w:val="both"/>
        <w:rPr>
          <w:color w:val="FF0000"/>
          <w:sz w:val="24"/>
          <w:szCs w:val="24"/>
        </w:rPr>
      </w:pPr>
      <w:r w:rsidRPr="00DF4CD0">
        <w:rPr>
          <w:color w:val="FF0000"/>
          <w:sz w:val="24"/>
          <w:szCs w:val="24"/>
        </w:rPr>
        <w:t xml:space="preserve">Guardamos un breve tiempo de silencio para </w:t>
      </w:r>
      <w:r w:rsidR="0077181F" w:rsidRPr="00DF4CD0">
        <w:rPr>
          <w:color w:val="FF0000"/>
          <w:sz w:val="24"/>
          <w:szCs w:val="24"/>
        </w:rPr>
        <w:t>reflexionar</w:t>
      </w:r>
      <w:r w:rsidR="00234E05">
        <w:rPr>
          <w:color w:val="FF0000"/>
          <w:sz w:val="24"/>
          <w:szCs w:val="24"/>
        </w:rPr>
        <w:t xml:space="preserve"> sobre</w:t>
      </w:r>
      <w:r w:rsidRPr="00DF4CD0">
        <w:rPr>
          <w:color w:val="FF0000"/>
          <w:sz w:val="24"/>
          <w:szCs w:val="24"/>
        </w:rPr>
        <w:t xml:space="preserve"> lo </w:t>
      </w:r>
      <w:r w:rsidR="00B25FF8" w:rsidRPr="00DF4CD0">
        <w:rPr>
          <w:color w:val="FF0000"/>
          <w:sz w:val="24"/>
          <w:szCs w:val="24"/>
        </w:rPr>
        <w:t xml:space="preserve">que hemos </w:t>
      </w:r>
      <w:r w:rsidRPr="00DF4CD0">
        <w:rPr>
          <w:color w:val="FF0000"/>
          <w:sz w:val="24"/>
          <w:szCs w:val="24"/>
        </w:rPr>
        <w:t>escuchado y</w:t>
      </w:r>
      <w:r w:rsidR="00EF61DD" w:rsidRPr="00DF4CD0">
        <w:rPr>
          <w:color w:val="FF0000"/>
          <w:sz w:val="24"/>
          <w:szCs w:val="24"/>
        </w:rPr>
        <w:t xml:space="preserve"> lo que ha</w:t>
      </w:r>
      <w:r w:rsidR="0077181F" w:rsidRPr="00DF4CD0">
        <w:rPr>
          <w:color w:val="FF0000"/>
          <w:sz w:val="24"/>
          <w:szCs w:val="24"/>
        </w:rPr>
        <w:t xml:space="preserve"> suscitado en </w:t>
      </w:r>
      <w:r w:rsidR="00EF61DD" w:rsidRPr="00DF4CD0">
        <w:rPr>
          <w:color w:val="FF0000"/>
          <w:sz w:val="24"/>
          <w:szCs w:val="24"/>
        </w:rPr>
        <w:t xml:space="preserve">nosotros </w:t>
      </w:r>
      <w:r w:rsidR="0077181F" w:rsidRPr="00DF4CD0">
        <w:rPr>
          <w:color w:val="FF0000"/>
          <w:sz w:val="24"/>
          <w:szCs w:val="24"/>
        </w:rPr>
        <w:t xml:space="preserve">el diálogo </w:t>
      </w:r>
      <w:r w:rsidR="00B25FF8" w:rsidRPr="00DF4CD0">
        <w:rPr>
          <w:color w:val="FF0000"/>
          <w:sz w:val="24"/>
          <w:szCs w:val="24"/>
        </w:rPr>
        <w:t>compartido.</w:t>
      </w:r>
    </w:p>
    <w:p w14:paraId="7F693C36" w14:textId="77777777" w:rsidR="00F553C1" w:rsidRPr="00DF4CD0" w:rsidRDefault="00F553C1" w:rsidP="00FD26D7">
      <w:pPr>
        <w:spacing w:after="0" w:line="240" w:lineRule="auto"/>
        <w:jc w:val="both"/>
        <w:rPr>
          <w:color w:val="FF0000"/>
          <w:sz w:val="24"/>
          <w:szCs w:val="24"/>
        </w:rPr>
      </w:pPr>
    </w:p>
    <w:p w14:paraId="0EF5A607" w14:textId="2B6C5ECC" w:rsidR="00F553C1" w:rsidRPr="00DF4CD0" w:rsidRDefault="00F553C1" w:rsidP="00FD26D7">
      <w:pPr>
        <w:spacing w:after="0" w:line="240" w:lineRule="auto"/>
        <w:jc w:val="both"/>
        <w:rPr>
          <w:color w:val="FF0000"/>
          <w:sz w:val="24"/>
          <w:szCs w:val="24"/>
        </w:rPr>
      </w:pPr>
      <w:r w:rsidRPr="00DF4CD0">
        <w:rPr>
          <w:color w:val="FF0000"/>
          <w:sz w:val="24"/>
          <w:szCs w:val="24"/>
        </w:rPr>
        <w:t>A continuación</w:t>
      </w:r>
      <w:r w:rsidR="00234E05">
        <w:rPr>
          <w:color w:val="FF0000"/>
          <w:sz w:val="24"/>
          <w:szCs w:val="24"/>
        </w:rPr>
        <w:t>,</w:t>
      </w:r>
      <w:r w:rsidRPr="00DF4CD0">
        <w:rPr>
          <w:color w:val="FF0000"/>
          <w:sz w:val="24"/>
          <w:szCs w:val="24"/>
        </w:rPr>
        <w:t xml:space="preserve"> realizamos </w:t>
      </w:r>
      <w:r w:rsidR="00B25FF8" w:rsidRPr="00DF4CD0">
        <w:rPr>
          <w:color w:val="FF0000"/>
          <w:sz w:val="24"/>
          <w:szCs w:val="24"/>
        </w:rPr>
        <w:t>el</w:t>
      </w:r>
      <w:r w:rsidRPr="00DF4CD0">
        <w:rPr>
          <w:color w:val="FF0000"/>
          <w:sz w:val="24"/>
          <w:szCs w:val="24"/>
        </w:rPr>
        <w:t xml:space="preserve"> ejercicio de discernimiento comunitario. </w:t>
      </w:r>
      <w:r w:rsidR="00CF7CA9" w:rsidRPr="00DF4CD0">
        <w:rPr>
          <w:color w:val="FF0000"/>
          <w:sz w:val="24"/>
          <w:szCs w:val="24"/>
        </w:rPr>
        <w:t xml:space="preserve">Elegimos </w:t>
      </w:r>
      <w:r w:rsidRPr="00DF4CD0">
        <w:rPr>
          <w:color w:val="FF0000"/>
          <w:sz w:val="24"/>
          <w:szCs w:val="24"/>
        </w:rPr>
        <w:t xml:space="preserve">entre todos </w:t>
      </w:r>
      <w:r w:rsidR="00DF4CD0" w:rsidRPr="00DF4CD0">
        <w:rPr>
          <w:color w:val="FF0000"/>
          <w:sz w:val="24"/>
          <w:szCs w:val="24"/>
        </w:rPr>
        <w:t xml:space="preserve">una </w:t>
      </w:r>
      <w:r w:rsidRPr="00DF4CD0">
        <w:rPr>
          <w:color w:val="FF0000"/>
          <w:sz w:val="24"/>
          <w:szCs w:val="24"/>
        </w:rPr>
        <w:t>respuesta que recoja el sentir común de todo el grupo. El responsable la recogerá por escrito para enviarla a la comisión diocesana del Sínodo</w:t>
      </w:r>
      <w:r w:rsidR="002D5BE4">
        <w:rPr>
          <w:color w:val="FF0000"/>
          <w:sz w:val="24"/>
          <w:szCs w:val="24"/>
        </w:rPr>
        <w:t xml:space="preserve"> (diocesis@iglesiaenlarioja.org)</w:t>
      </w:r>
      <w:r w:rsidRPr="00DF4CD0">
        <w:rPr>
          <w:color w:val="FF0000"/>
          <w:sz w:val="24"/>
          <w:szCs w:val="24"/>
        </w:rPr>
        <w:t>:</w:t>
      </w:r>
    </w:p>
    <w:p w14:paraId="74BFA7BE" w14:textId="70F9C821" w:rsidR="00F553C1" w:rsidRDefault="00F553C1" w:rsidP="00F553C1">
      <w:pPr>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BE6372" w14:textId="77777777" w:rsidR="00C94E23" w:rsidRPr="00F553C1" w:rsidRDefault="00C94E23" w:rsidP="00F553C1">
      <w:pPr>
        <w:spacing w:after="0" w:line="240" w:lineRule="auto"/>
        <w:jc w:val="both"/>
        <w:rPr>
          <w:sz w:val="24"/>
          <w:szCs w:val="24"/>
        </w:rPr>
      </w:pPr>
    </w:p>
    <w:p w14:paraId="779318AF" w14:textId="77777777" w:rsidR="00F553C1" w:rsidRPr="00D82EAA" w:rsidRDefault="00F553C1" w:rsidP="00F553C1">
      <w:pPr>
        <w:pStyle w:val="Prrafodelista"/>
        <w:shd w:val="clear" w:color="auto" w:fill="FFC000"/>
        <w:spacing w:after="0" w:line="240" w:lineRule="auto"/>
        <w:ind w:left="142"/>
        <w:jc w:val="center"/>
        <w:rPr>
          <w:b/>
          <w:bCs/>
          <w:color w:val="C00000"/>
          <w:sz w:val="32"/>
          <w:szCs w:val="32"/>
        </w:rPr>
      </w:pPr>
      <w:r w:rsidRPr="00D82EAA">
        <w:rPr>
          <w:b/>
          <w:bCs/>
          <w:color w:val="C00000"/>
          <w:sz w:val="32"/>
          <w:szCs w:val="32"/>
        </w:rPr>
        <w:t>ACCIÓN DE GRACIAS</w:t>
      </w:r>
    </w:p>
    <w:p w14:paraId="6126EABB" w14:textId="39941113" w:rsidR="00F553C1" w:rsidRPr="00883D47" w:rsidRDefault="00123119" w:rsidP="00F553C1">
      <w:pPr>
        <w:spacing w:after="0" w:line="240" w:lineRule="auto"/>
        <w:ind w:hanging="436"/>
        <w:jc w:val="both"/>
        <w:rPr>
          <w:sz w:val="24"/>
          <w:szCs w:val="24"/>
        </w:rPr>
      </w:pPr>
      <w:r>
        <w:rPr>
          <w:sz w:val="24"/>
          <w:szCs w:val="24"/>
        </w:rPr>
        <w:t xml:space="preserve"> </w:t>
      </w:r>
    </w:p>
    <w:p w14:paraId="78177934" w14:textId="7556FD9E" w:rsidR="00123119" w:rsidRDefault="00123119" w:rsidP="005B679C">
      <w:pPr>
        <w:spacing w:after="0" w:line="240" w:lineRule="auto"/>
        <w:jc w:val="both"/>
        <w:rPr>
          <w:color w:val="FF0000"/>
          <w:sz w:val="24"/>
          <w:szCs w:val="24"/>
        </w:rPr>
      </w:pPr>
      <w:r w:rsidRPr="00123119">
        <w:rPr>
          <w:color w:val="FF0000"/>
          <w:sz w:val="24"/>
          <w:szCs w:val="24"/>
        </w:rPr>
        <w:t xml:space="preserve">Después de </w:t>
      </w:r>
      <w:r>
        <w:rPr>
          <w:color w:val="FF0000"/>
          <w:sz w:val="24"/>
          <w:szCs w:val="24"/>
        </w:rPr>
        <w:t>presentar nuestras</w:t>
      </w:r>
      <w:r w:rsidRPr="00123119">
        <w:rPr>
          <w:color w:val="FF0000"/>
          <w:sz w:val="24"/>
          <w:szCs w:val="24"/>
        </w:rPr>
        <w:t xml:space="preserve"> oraciones espontáneas de gratitud</w:t>
      </w:r>
      <w:r w:rsidR="00234E05">
        <w:rPr>
          <w:color w:val="FF0000"/>
          <w:sz w:val="24"/>
          <w:szCs w:val="24"/>
        </w:rPr>
        <w:t>,</w:t>
      </w:r>
      <w:r w:rsidRPr="00123119">
        <w:rPr>
          <w:color w:val="FF0000"/>
          <w:sz w:val="24"/>
          <w:szCs w:val="24"/>
        </w:rPr>
        <w:t xml:space="preserve"> rezamos juntos esta oración</w:t>
      </w:r>
      <w:r w:rsidR="00C324E1">
        <w:rPr>
          <w:color w:val="FF0000"/>
          <w:sz w:val="24"/>
          <w:szCs w:val="24"/>
        </w:rPr>
        <w:t xml:space="preserve"> a la Virgen María</w:t>
      </w:r>
      <w:r w:rsidR="00A37F73">
        <w:rPr>
          <w:color w:val="FF0000"/>
          <w:sz w:val="24"/>
          <w:szCs w:val="24"/>
        </w:rPr>
        <w:t>:</w:t>
      </w:r>
    </w:p>
    <w:p w14:paraId="6DF50ADC" w14:textId="6CAE915B" w:rsidR="00C94E23" w:rsidRDefault="00C94E23" w:rsidP="005B679C">
      <w:pPr>
        <w:spacing w:after="0" w:line="240" w:lineRule="auto"/>
        <w:jc w:val="both"/>
        <w:rPr>
          <w:color w:val="FF0000"/>
          <w:sz w:val="24"/>
          <w:szCs w:val="24"/>
        </w:rPr>
      </w:pPr>
    </w:p>
    <w:p w14:paraId="500F2BB1" w14:textId="73034051" w:rsidR="00C94E23" w:rsidRPr="00C94E23" w:rsidRDefault="00C94E23" w:rsidP="00881467">
      <w:pPr>
        <w:spacing w:after="0" w:line="240" w:lineRule="auto"/>
        <w:jc w:val="both"/>
        <w:rPr>
          <w:sz w:val="24"/>
          <w:szCs w:val="24"/>
        </w:rPr>
      </w:pPr>
      <w:r w:rsidRPr="00C94E23">
        <w:rPr>
          <w:sz w:val="24"/>
          <w:szCs w:val="24"/>
        </w:rPr>
        <w:t>Virgen y Madre María,</w:t>
      </w:r>
      <w:r w:rsidRPr="00E22D6A">
        <w:rPr>
          <w:sz w:val="24"/>
          <w:szCs w:val="24"/>
        </w:rPr>
        <w:t xml:space="preserve"> </w:t>
      </w:r>
      <w:r w:rsidRPr="00C94E23">
        <w:rPr>
          <w:sz w:val="24"/>
          <w:szCs w:val="24"/>
        </w:rPr>
        <w:t>tú que, movida por el Espíritu,</w:t>
      </w:r>
    </w:p>
    <w:p w14:paraId="780DAE4B" w14:textId="22B32453" w:rsidR="00C94E23" w:rsidRPr="00C94E23" w:rsidRDefault="00C94E23" w:rsidP="006B3A0B">
      <w:pPr>
        <w:spacing w:after="0" w:line="240" w:lineRule="auto"/>
        <w:jc w:val="both"/>
        <w:rPr>
          <w:sz w:val="24"/>
          <w:szCs w:val="24"/>
        </w:rPr>
      </w:pPr>
      <w:r w:rsidRPr="00C94E23">
        <w:rPr>
          <w:sz w:val="24"/>
          <w:szCs w:val="24"/>
        </w:rPr>
        <w:t>acogiste al Verbo de la vida</w:t>
      </w:r>
      <w:r w:rsidRPr="00E22D6A">
        <w:rPr>
          <w:sz w:val="24"/>
          <w:szCs w:val="24"/>
        </w:rPr>
        <w:t xml:space="preserve"> </w:t>
      </w:r>
      <w:r w:rsidRPr="00C94E23">
        <w:rPr>
          <w:sz w:val="24"/>
          <w:szCs w:val="24"/>
        </w:rPr>
        <w:t>en la profundidad de tu humilde fe,</w:t>
      </w:r>
    </w:p>
    <w:p w14:paraId="39985B40" w14:textId="0B354758" w:rsidR="00C94E23" w:rsidRPr="00C94E23" w:rsidRDefault="00C94E23" w:rsidP="006B3A0B">
      <w:pPr>
        <w:spacing w:after="0" w:line="240" w:lineRule="auto"/>
        <w:jc w:val="both"/>
        <w:rPr>
          <w:sz w:val="24"/>
          <w:szCs w:val="24"/>
        </w:rPr>
      </w:pPr>
      <w:r w:rsidRPr="00C94E23">
        <w:rPr>
          <w:sz w:val="24"/>
          <w:szCs w:val="24"/>
        </w:rPr>
        <w:t>totalmente entregada al Eterno,</w:t>
      </w:r>
      <w:r w:rsidRPr="00E22D6A">
        <w:rPr>
          <w:sz w:val="24"/>
          <w:szCs w:val="24"/>
        </w:rPr>
        <w:t xml:space="preserve"> </w:t>
      </w:r>
      <w:r w:rsidRPr="00C94E23">
        <w:rPr>
          <w:sz w:val="24"/>
          <w:szCs w:val="24"/>
        </w:rPr>
        <w:t>ayúdanos a decir nuestro “sí”</w:t>
      </w:r>
    </w:p>
    <w:p w14:paraId="329369CC" w14:textId="5C4E8F4C" w:rsidR="008004A8" w:rsidRPr="00E22D6A" w:rsidRDefault="00C94E23" w:rsidP="006B3A0B">
      <w:pPr>
        <w:spacing w:after="0" w:line="240" w:lineRule="auto"/>
        <w:jc w:val="both"/>
        <w:rPr>
          <w:sz w:val="24"/>
          <w:szCs w:val="24"/>
        </w:rPr>
      </w:pPr>
      <w:r w:rsidRPr="00C94E23">
        <w:rPr>
          <w:sz w:val="24"/>
          <w:szCs w:val="24"/>
        </w:rPr>
        <w:t>ante la urgencia</w:t>
      </w:r>
      <w:r w:rsidR="00C324E1">
        <w:rPr>
          <w:sz w:val="24"/>
          <w:szCs w:val="24"/>
        </w:rPr>
        <w:t xml:space="preserve"> </w:t>
      </w:r>
      <w:r w:rsidRPr="00C94E23">
        <w:rPr>
          <w:sz w:val="24"/>
          <w:szCs w:val="24"/>
        </w:rPr>
        <w:t>de hacer resonar la Buena Noticia de Jesús.</w:t>
      </w:r>
      <w:r w:rsidRPr="00E22D6A">
        <w:rPr>
          <w:sz w:val="24"/>
          <w:szCs w:val="24"/>
        </w:rPr>
        <w:t xml:space="preserve"> </w:t>
      </w:r>
    </w:p>
    <w:p w14:paraId="67C089FF" w14:textId="77777777" w:rsidR="00881467" w:rsidRPr="00881467" w:rsidRDefault="00881467" w:rsidP="006B3A0B">
      <w:pPr>
        <w:spacing w:after="0" w:line="240" w:lineRule="auto"/>
        <w:jc w:val="both"/>
        <w:rPr>
          <w:sz w:val="24"/>
          <w:szCs w:val="24"/>
        </w:rPr>
      </w:pPr>
      <w:r w:rsidRPr="00881467">
        <w:rPr>
          <w:sz w:val="24"/>
          <w:szCs w:val="24"/>
        </w:rPr>
        <w:t>Estrella de la nueva evangelización,</w:t>
      </w:r>
    </w:p>
    <w:p w14:paraId="0B404B39" w14:textId="02EA0B4F" w:rsidR="00881467" w:rsidRPr="00881467" w:rsidRDefault="00881467" w:rsidP="006B3A0B">
      <w:pPr>
        <w:spacing w:after="0" w:line="240" w:lineRule="auto"/>
        <w:jc w:val="both"/>
      </w:pPr>
      <w:r w:rsidRPr="00881467">
        <w:rPr>
          <w:sz w:val="24"/>
          <w:szCs w:val="24"/>
        </w:rPr>
        <w:t>ayúdanos a resplandecer en el testimonio de la comunión,</w:t>
      </w:r>
    </w:p>
    <w:p w14:paraId="3C92747E" w14:textId="77777777" w:rsidR="00881467" w:rsidRPr="00881467" w:rsidRDefault="00881467" w:rsidP="006B3A0B">
      <w:pPr>
        <w:spacing w:after="0" w:line="240" w:lineRule="auto"/>
        <w:jc w:val="both"/>
        <w:rPr>
          <w:sz w:val="24"/>
          <w:szCs w:val="24"/>
        </w:rPr>
      </w:pPr>
      <w:r w:rsidRPr="00881467">
        <w:rPr>
          <w:sz w:val="24"/>
          <w:szCs w:val="24"/>
        </w:rPr>
        <w:t>del servicio, de la fe ardiente y generosa,</w:t>
      </w:r>
    </w:p>
    <w:p w14:paraId="598BD4BF" w14:textId="77777777" w:rsidR="00881467" w:rsidRPr="00881467" w:rsidRDefault="00881467" w:rsidP="006B3A0B">
      <w:pPr>
        <w:spacing w:after="0" w:line="240" w:lineRule="auto"/>
        <w:jc w:val="both"/>
        <w:rPr>
          <w:sz w:val="24"/>
          <w:szCs w:val="24"/>
        </w:rPr>
      </w:pPr>
      <w:r w:rsidRPr="00881467">
        <w:rPr>
          <w:sz w:val="24"/>
          <w:szCs w:val="24"/>
        </w:rPr>
        <w:t>de la justicia y el amor a los pobres,</w:t>
      </w:r>
    </w:p>
    <w:p w14:paraId="646D8E75" w14:textId="77777777" w:rsidR="00881467" w:rsidRPr="00881467" w:rsidRDefault="00881467" w:rsidP="006B3A0B">
      <w:pPr>
        <w:spacing w:after="0" w:line="240" w:lineRule="auto"/>
        <w:jc w:val="both"/>
        <w:rPr>
          <w:sz w:val="24"/>
          <w:szCs w:val="24"/>
        </w:rPr>
      </w:pPr>
      <w:r w:rsidRPr="00881467">
        <w:rPr>
          <w:sz w:val="24"/>
          <w:szCs w:val="24"/>
        </w:rPr>
        <w:t>para que la alegría del Evangelio</w:t>
      </w:r>
    </w:p>
    <w:p w14:paraId="59FF0DFF" w14:textId="77777777" w:rsidR="00881467" w:rsidRPr="00881467" w:rsidRDefault="00881467" w:rsidP="006B3A0B">
      <w:pPr>
        <w:spacing w:after="0" w:line="240" w:lineRule="auto"/>
        <w:jc w:val="both"/>
        <w:rPr>
          <w:sz w:val="24"/>
          <w:szCs w:val="24"/>
        </w:rPr>
      </w:pPr>
      <w:r w:rsidRPr="00881467">
        <w:rPr>
          <w:sz w:val="24"/>
          <w:szCs w:val="24"/>
        </w:rPr>
        <w:t>llegue hasta los confines de la tierra</w:t>
      </w:r>
    </w:p>
    <w:p w14:paraId="537AB97F" w14:textId="5F0BDBC2" w:rsidR="006B3A0B" w:rsidRDefault="00881467" w:rsidP="006B3A0B">
      <w:pPr>
        <w:spacing w:after="0" w:line="240" w:lineRule="auto"/>
        <w:jc w:val="both"/>
        <w:rPr>
          <w:sz w:val="24"/>
          <w:szCs w:val="24"/>
        </w:rPr>
      </w:pPr>
      <w:r w:rsidRPr="00881467">
        <w:rPr>
          <w:sz w:val="24"/>
          <w:szCs w:val="24"/>
        </w:rPr>
        <w:t>y ninguna periferia se prive de su luz.</w:t>
      </w:r>
      <w:r>
        <w:rPr>
          <w:sz w:val="24"/>
          <w:szCs w:val="24"/>
        </w:rPr>
        <w:t xml:space="preserve"> Amén.</w:t>
      </w:r>
    </w:p>
    <w:p w14:paraId="64FA7E16" w14:textId="77777777" w:rsidR="006B3A0B" w:rsidRDefault="006B3A0B" w:rsidP="006B3A0B">
      <w:pPr>
        <w:spacing w:after="0" w:line="240" w:lineRule="auto"/>
        <w:jc w:val="both"/>
        <w:rPr>
          <w:sz w:val="24"/>
          <w:szCs w:val="24"/>
        </w:rPr>
      </w:pPr>
    </w:p>
    <w:p w14:paraId="3E015574" w14:textId="78C3FF4F" w:rsidR="006B3A0B" w:rsidRPr="00A05B67" w:rsidRDefault="006B3A0B" w:rsidP="00C94E23">
      <w:pPr>
        <w:spacing w:after="0" w:line="240" w:lineRule="auto"/>
        <w:jc w:val="both"/>
        <w:rPr>
          <w:i/>
          <w:iCs/>
          <w:color w:val="FF0000"/>
          <w:sz w:val="18"/>
          <w:szCs w:val="18"/>
        </w:rPr>
      </w:pPr>
      <w:r w:rsidRPr="00A05B67">
        <w:rPr>
          <w:i/>
          <w:iCs/>
          <w:color w:val="FF0000"/>
          <w:sz w:val="20"/>
          <w:szCs w:val="20"/>
        </w:rPr>
        <w:t xml:space="preserve">(Oración del </w:t>
      </w:r>
      <w:r w:rsidRPr="00A05B67">
        <w:rPr>
          <w:i/>
          <w:iCs/>
          <w:color w:val="FF0000"/>
          <w:sz w:val="18"/>
          <w:szCs w:val="18"/>
        </w:rPr>
        <w:t>Papa Francisco</w:t>
      </w:r>
      <w:r w:rsidRPr="00A05B67">
        <w:rPr>
          <w:i/>
          <w:iCs/>
          <w:color w:val="FF0000"/>
          <w:sz w:val="18"/>
          <w:szCs w:val="18"/>
        </w:rPr>
        <w:t xml:space="preserve"> en la </w:t>
      </w:r>
      <w:proofErr w:type="spellStart"/>
      <w:r w:rsidRPr="00A05B67">
        <w:rPr>
          <w:i/>
          <w:iCs/>
          <w:color w:val="FF0000"/>
          <w:sz w:val="18"/>
          <w:szCs w:val="18"/>
        </w:rPr>
        <w:t>Evangelii</w:t>
      </w:r>
      <w:proofErr w:type="spellEnd"/>
      <w:r w:rsidRPr="00A05B67">
        <w:rPr>
          <w:i/>
          <w:iCs/>
          <w:color w:val="FF0000"/>
          <w:sz w:val="18"/>
          <w:szCs w:val="18"/>
        </w:rPr>
        <w:t xml:space="preserve"> </w:t>
      </w:r>
      <w:proofErr w:type="spellStart"/>
      <w:r w:rsidRPr="00A05B67">
        <w:rPr>
          <w:i/>
          <w:iCs/>
          <w:color w:val="FF0000"/>
          <w:sz w:val="18"/>
          <w:szCs w:val="18"/>
        </w:rPr>
        <w:t>gaudium</w:t>
      </w:r>
      <w:proofErr w:type="spellEnd"/>
      <w:r w:rsidRPr="00A05B67">
        <w:rPr>
          <w:i/>
          <w:iCs/>
          <w:color w:val="FF0000"/>
          <w:sz w:val="18"/>
          <w:szCs w:val="18"/>
        </w:rPr>
        <w:t>)</w:t>
      </w:r>
    </w:p>
    <w:p w14:paraId="1EF79327" w14:textId="53F6FBA8" w:rsidR="00B21EB9" w:rsidRPr="002D5BE4" w:rsidRDefault="006B3A0B" w:rsidP="00B21EB9">
      <w:pPr>
        <w:spacing w:after="0" w:line="240" w:lineRule="auto"/>
        <w:jc w:val="both"/>
        <w:rPr>
          <w:color w:val="FF0000"/>
          <w:sz w:val="24"/>
          <w:szCs w:val="24"/>
        </w:rPr>
      </w:pPr>
      <w:r w:rsidRPr="004151D8">
        <w:rPr>
          <w:noProof/>
          <w:sz w:val="32"/>
          <w:szCs w:val="32"/>
          <w:lang w:eastAsia="es-ES"/>
        </w:rPr>
        <w:drawing>
          <wp:anchor distT="0" distB="0" distL="114300" distR="114300" simplePos="0" relativeHeight="251659264" behindDoc="0" locked="0" layoutInCell="1" allowOverlap="1" wp14:anchorId="0967F86E" wp14:editId="519EC417">
            <wp:simplePos x="0" y="0"/>
            <wp:positionH relativeFrom="margin">
              <wp:posOffset>5183505</wp:posOffset>
            </wp:positionH>
            <wp:positionV relativeFrom="paragraph">
              <wp:posOffset>0</wp:posOffset>
            </wp:positionV>
            <wp:extent cx="2550160" cy="2318385"/>
            <wp:effectExtent l="0" t="0" r="254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1986" t="1" r="30379" b="-5985"/>
                    <a:stretch/>
                  </pic:blipFill>
                  <pic:spPr bwMode="auto">
                    <a:xfrm>
                      <a:off x="0" y="0"/>
                      <a:ext cx="2550160" cy="2318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1C7B1F" w14:textId="0D1EA389" w:rsidR="00881467" w:rsidRDefault="004151D8" w:rsidP="004151D8">
      <w:pPr>
        <w:spacing w:after="0" w:line="240" w:lineRule="auto"/>
        <w:rPr>
          <w:b/>
          <w:bCs/>
          <w:color w:val="C00000"/>
          <w:sz w:val="72"/>
          <w:szCs w:val="72"/>
        </w:rPr>
      </w:pPr>
      <w:r w:rsidRPr="004151D8">
        <w:rPr>
          <w:b/>
          <w:bCs/>
          <w:color w:val="C00000"/>
          <w:sz w:val="72"/>
          <w:szCs w:val="72"/>
        </w:rPr>
        <w:t xml:space="preserve">Tema </w:t>
      </w:r>
      <w:r w:rsidR="002A2A2D">
        <w:rPr>
          <w:b/>
          <w:bCs/>
          <w:color w:val="C00000"/>
          <w:sz w:val="72"/>
          <w:szCs w:val="72"/>
        </w:rPr>
        <w:t>2</w:t>
      </w:r>
      <w:r w:rsidRPr="004151D8">
        <w:rPr>
          <w:b/>
          <w:bCs/>
          <w:color w:val="C00000"/>
          <w:sz w:val="72"/>
          <w:szCs w:val="72"/>
        </w:rPr>
        <w:t xml:space="preserve"> </w:t>
      </w:r>
    </w:p>
    <w:p w14:paraId="6B747E3B" w14:textId="77777777" w:rsidR="006B3A0B" w:rsidRDefault="006B3A0B" w:rsidP="004151D8">
      <w:pPr>
        <w:spacing w:after="0" w:line="240" w:lineRule="auto"/>
        <w:rPr>
          <w:b/>
          <w:bCs/>
          <w:color w:val="C00000"/>
          <w:sz w:val="72"/>
          <w:szCs w:val="72"/>
        </w:rPr>
      </w:pPr>
    </w:p>
    <w:p w14:paraId="41D21293" w14:textId="331F761B" w:rsidR="002A2A2D" w:rsidRDefault="002A2A2D" w:rsidP="002A2A2D">
      <w:pPr>
        <w:spacing w:after="0" w:line="240" w:lineRule="auto"/>
        <w:jc w:val="center"/>
        <w:rPr>
          <w:rStyle w:val="A4"/>
          <w:rFonts w:cstheme="minorHAnsi"/>
          <w:color w:val="C00000"/>
          <w:sz w:val="38"/>
          <w:szCs w:val="48"/>
        </w:rPr>
      </w:pPr>
      <w:r w:rsidRPr="002A2A2D">
        <w:rPr>
          <w:rStyle w:val="A4"/>
          <w:rFonts w:cstheme="minorHAnsi"/>
          <w:color w:val="C00000"/>
          <w:sz w:val="38"/>
          <w:szCs w:val="48"/>
        </w:rPr>
        <w:t>TOMAR LA PALABRA: DIÁLOGO</w:t>
      </w:r>
    </w:p>
    <w:p w14:paraId="2697ACDF" w14:textId="1192A509" w:rsidR="0056257A" w:rsidRPr="002A2A2D" w:rsidRDefault="002A2A2D" w:rsidP="002A2A2D">
      <w:pPr>
        <w:spacing w:after="0" w:line="240" w:lineRule="auto"/>
        <w:jc w:val="center"/>
        <w:rPr>
          <w:sz w:val="44"/>
          <w:szCs w:val="44"/>
        </w:rPr>
      </w:pPr>
      <w:r w:rsidRPr="002A2A2D">
        <w:rPr>
          <w:rStyle w:val="A4"/>
          <w:rFonts w:cstheme="minorHAnsi"/>
          <w:color w:val="C00000"/>
          <w:sz w:val="38"/>
          <w:szCs w:val="48"/>
        </w:rPr>
        <w:t>IGLESIA - SOCIEDAD</w:t>
      </w:r>
    </w:p>
    <w:p w14:paraId="42C252D8" w14:textId="77777777" w:rsidR="00F553C1" w:rsidRPr="001F16ED" w:rsidRDefault="00F553C1" w:rsidP="009D68B7">
      <w:pPr>
        <w:spacing w:after="0" w:line="240" w:lineRule="auto"/>
        <w:jc w:val="both"/>
      </w:pPr>
    </w:p>
    <w:p w14:paraId="0C968E9D" w14:textId="4C8D3A6A" w:rsidR="0056257A" w:rsidRPr="00D82EAA" w:rsidRDefault="0021502A" w:rsidP="00B934B5">
      <w:pPr>
        <w:shd w:val="clear" w:color="auto" w:fill="FFC000"/>
        <w:spacing w:after="0" w:line="240" w:lineRule="auto"/>
        <w:jc w:val="center"/>
        <w:rPr>
          <w:b/>
          <w:bCs/>
          <w:color w:val="C00000"/>
          <w:sz w:val="32"/>
          <w:szCs w:val="32"/>
        </w:rPr>
      </w:pPr>
      <w:r w:rsidRPr="00D82EAA">
        <w:rPr>
          <w:b/>
          <w:bCs/>
          <w:color w:val="C00000"/>
          <w:sz w:val="32"/>
          <w:szCs w:val="32"/>
        </w:rPr>
        <w:t xml:space="preserve">INVOCACIÓN AL ESPÍRITU </w:t>
      </w:r>
    </w:p>
    <w:p w14:paraId="109DF1FF" w14:textId="77777777" w:rsidR="006B3A0B" w:rsidRDefault="006B3A0B" w:rsidP="00313866">
      <w:pPr>
        <w:pStyle w:val="NormalWeb"/>
        <w:shd w:val="clear" w:color="auto" w:fill="FFFFFF"/>
        <w:spacing w:before="0" w:beforeAutospacing="0" w:after="0" w:afterAutospacing="0"/>
        <w:rPr>
          <w:rStyle w:val="Textoennegrita"/>
          <w:rFonts w:asciiTheme="minorHAnsi" w:hAnsiTheme="minorHAnsi" w:cstheme="minorHAnsi"/>
          <w:b w:val="0"/>
          <w:bCs w:val="0"/>
        </w:rPr>
      </w:pPr>
    </w:p>
    <w:p w14:paraId="206A7668" w14:textId="6F1B97DD" w:rsidR="004151D8" w:rsidRPr="00313866" w:rsidRDefault="004151D8" w:rsidP="00313866">
      <w:pPr>
        <w:pStyle w:val="NormalWeb"/>
        <w:shd w:val="clear" w:color="auto" w:fill="FFFFFF"/>
        <w:spacing w:before="0" w:beforeAutospacing="0" w:after="0" w:afterAutospacing="0"/>
        <w:rPr>
          <w:rFonts w:asciiTheme="minorHAnsi" w:hAnsiTheme="minorHAnsi" w:cstheme="minorHAnsi"/>
        </w:rPr>
      </w:pPr>
      <w:r w:rsidRPr="00313866">
        <w:rPr>
          <w:rStyle w:val="Textoennegrita"/>
          <w:rFonts w:asciiTheme="minorHAnsi" w:hAnsiTheme="minorHAnsi" w:cstheme="minorHAnsi"/>
          <w:b w:val="0"/>
          <w:bCs w:val="0"/>
        </w:rPr>
        <w:t>Estamos ante ti, Espíritu Santo, reunidos en tu nombre.</w:t>
      </w:r>
    </w:p>
    <w:p w14:paraId="2F4D38F1" w14:textId="4307393A" w:rsidR="004151D8" w:rsidRPr="00313866" w:rsidRDefault="004151D8" w:rsidP="00313866">
      <w:pPr>
        <w:pStyle w:val="NormalWeb"/>
        <w:shd w:val="clear" w:color="auto" w:fill="FFFFFF"/>
        <w:spacing w:before="0" w:beforeAutospacing="0" w:after="0" w:afterAutospacing="0"/>
        <w:rPr>
          <w:rStyle w:val="Textoennegrita"/>
          <w:rFonts w:asciiTheme="minorHAnsi" w:hAnsiTheme="minorHAnsi" w:cstheme="minorHAnsi"/>
          <w:b w:val="0"/>
          <w:bCs w:val="0"/>
        </w:rPr>
      </w:pPr>
      <w:r w:rsidRPr="00313866">
        <w:rPr>
          <w:rStyle w:val="Textoennegrita"/>
          <w:rFonts w:asciiTheme="minorHAnsi" w:hAnsiTheme="minorHAnsi" w:cstheme="minorHAnsi"/>
          <w:b w:val="0"/>
          <w:bCs w:val="0"/>
        </w:rPr>
        <w:t>Tú, que eres nuestro verdadero consejero: ven a nosotros,</w:t>
      </w:r>
      <w:r w:rsidRPr="00313866">
        <w:rPr>
          <w:rFonts w:asciiTheme="minorHAnsi" w:hAnsiTheme="minorHAnsi" w:cstheme="minorHAnsi"/>
        </w:rPr>
        <w:t xml:space="preserve"> </w:t>
      </w:r>
      <w:r w:rsidRPr="00313866">
        <w:rPr>
          <w:rStyle w:val="Textoennegrita"/>
          <w:rFonts w:asciiTheme="minorHAnsi" w:hAnsiTheme="minorHAnsi" w:cstheme="minorHAnsi"/>
          <w:b w:val="0"/>
          <w:bCs w:val="0"/>
        </w:rPr>
        <w:t>apóyanos,</w:t>
      </w:r>
      <w:r w:rsidRPr="00313866">
        <w:rPr>
          <w:rFonts w:asciiTheme="minorHAnsi" w:hAnsiTheme="minorHAnsi" w:cstheme="minorHAnsi"/>
        </w:rPr>
        <w:br/>
      </w:r>
      <w:r w:rsidRPr="00313866">
        <w:rPr>
          <w:rStyle w:val="Textoennegrita"/>
          <w:rFonts w:asciiTheme="minorHAnsi" w:hAnsiTheme="minorHAnsi" w:cstheme="minorHAnsi"/>
          <w:b w:val="0"/>
          <w:bCs w:val="0"/>
        </w:rPr>
        <w:t>entra en nuestros corazones.</w:t>
      </w:r>
    </w:p>
    <w:p w14:paraId="2C8BB7E4" w14:textId="5652691C" w:rsidR="004151D8" w:rsidRPr="00313866" w:rsidRDefault="004151D8" w:rsidP="00313866">
      <w:pPr>
        <w:pStyle w:val="NormalWeb"/>
        <w:shd w:val="clear" w:color="auto" w:fill="FFFFFF"/>
        <w:spacing w:before="0" w:beforeAutospacing="0" w:after="0" w:afterAutospacing="0"/>
        <w:rPr>
          <w:rFonts w:asciiTheme="minorHAnsi" w:hAnsiTheme="minorHAnsi" w:cstheme="minorHAnsi"/>
        </w:rPr>
      </w:pPr>
      <w:r w:rsidRPr="00313866">
        <w:rPr>
          <w:rStyle w:val="Textoennegrita"/>
          <w:rFonts w:asciiTheme="minorHAnsi" w:hAnsiTheme="minorHAnsi" w:cstheme="minorHAnsi"/>
          <w:b w:val="0"/>
          <w:bCs w:val="0"/>
        </w:rPr>
        <w:t>Ensé</w:t>
      </w:r>
      <w:r w:rsidR="00E20AD8">
        <w:rPr>
          <w:rStyle w:val="Textoennegrita"/>
          <w:rFonts w:asciiTheme="minorHAnsi" w:hAnsiTheme="minorHAnsi" w:cstheme="minorHAnsi"/>
          <w:b w:val="0"/>
          <w:bCs w:val="0"/>
        </w:rPr>
        <w:t>ñ</w:t>
      </w:r>
      <w:r w:rsidRPr="00313866">
        <w:rPr>
          <w:rStyle w:val="Textoennegrita"/>
          <w:rFonts w:asciiTheme="minorHAnsi" w:hAnsiTheme="minorHAnsi" w:cstheme="minorHAnsi"/>
          <w:b w:val="0"/>
          <w:bCs w:val="0"/>
        </w:rPr>
        <w:t>anos el camino,</w:t>
      </w:r>
      <w:r w:rsidRPr="00313866">
        <w:rPr>
          <w:rFonts w:asciiTheme="minorHAnsi" w:hAnsiTheme="minorHAnsi" w:cstheme="minorHAnsi"/>
        </w:rPr>
        <w:t xml:space="preserve"> </w:t>
      </w:r>
      <w:r w:rsidRPr="00313866">
        <w:rPr>
          <w:rStyle w:val="Textoennegrita"/>
          <w:rFonts w:asciiTheme="minorHAnsi" w:hAnsiTheme="minorHAnsi" w:cstheme="minorHAnsi"/>
          <w:b w:val="0"/>
          <w:bCs w:val="0"/>
        </w:rPr>
        <w:t>muéstranos cómo alcanzar la meta.</w:t>
      </w:r>
    </w:p>
    <w:p w14:paraId="071A7FBF" w14:textId="211AF261" w:rsidR="004151D8" w:rsidRPr="00313866" w:rsidRDefault="004151D8" w:rsidP="00313866">
      <w:pPr>
        <w:pStyle w:val="NormalWeb"/>
        <w:shd w:val="clear" w:color="auto" w:fill="FFFFFF"/>
        <w:spacing w:before="0" w:beforeAutospacing="0" w:after="0" w:afterAutospacing="0"/>
        <w:rPr>
          <w:rStyle w:val="Textoennegrita"/>
          <w:rFonts w:asciiTheme="minorHAnsi" w:hAnsiTheme="minorHAnsi" w:cstheme="minorHAnsi"/>
          <w:b w:val="0"/>
          <w:bCs w:val="0"/>
        </w:rPr>
      </w:pPr>
      <w:r w:rsidRPr="00313866">
        <w:rPr>
          <w:rStyle w:val="Textoennegrita"/>
          <w:rFonts w:asciiTheme="minorHAnsi" w:hAnsiTheme="minorHAnsi" w:cstheme="minorHAnsi"/>
          <w:b w:val="0"/>
          <w:bCs w:val="0"/>
        </w:rPr>
        <w:t>Impide que perdamos el rumbo</w:t>
      </w:r>
      <w:r w:rsidRPr="00313866">
        <w:rPr>
          <w:rFonts w:asciiTheme="minorHAnsi" w:hAnsiTheme="minorHAnsi" w:cstheme="minorHAnsi"/>
        </w:rPr>
        <w:t xml:space="preserve"> </w:t>
      </w:r>
      <w:r w:rsidRPr="00313866">
        <w:rPr>
          <w:rStyle w:val="Textoennegrita"/>
          <w:rFonts w:asciiTheme="minorHAnsi" w:hAnsiTheme="minorHAnsi" w:cstheme="minorHAnsi"/>
          <w:b w:val="0"/>
          <w:bCs w:val="0"/>
        </w:rPr>
        <w:t>como personas débiles y pecadoras.</w:t>
      </w:r>
    </w:p>
    <w:p w14:paraId="1DCB8C43" w14:textId="77777777" w:rsidR="00313866" w:rsidRDefault="00313866" w:rsidP="00313866">
      <w:pPr>
        <w:pStyle w:val="NormalWeb"/>
        <w:shd w:val="clear" w:color="auto" w:fill="FFFFFF"/>
        <w:spacing w:before="0" w:beforeAutospacing="0" w:after="0" w:afterAutospacing="0"/>
        <w:rPr>
          <w:rStyle w:val="Textoennegrita"/>
          <w:rFonts w:asciiTheme="minorHAnsi" w:hAnsiTheme="minorHAnsi" w:cstheme="minorHAnsi"/>
          <w:b w:val="0"/>
          <w:bCs w:val="0"/>
        </w:rPr>
      </w:pPr>
    </w:p>
    <w:p w14:paraId="7FBF7306" w14:textId="2F384C15" w:rsidR="004151D8" w:rsidRPr="00313866" w:rsidRDefault="004151D8" w:rsidP="00313866">
      <w:pPr>
        <w:pStyle w:val="NormalWeb"/>
        <w:shd w:val="clear" w:color="auto" w:fill="FFFFFF"/>
        <w:spacing w:before="0" w:beforeAutospacing="0" w:after="0" w:afterAutospacing="0"/>
        <w:rPr>
          <w:rStyle w:val="Textoennegrita"/>
          <w:rFonts w:asciiTheme="minorHAnsi" w:hAnsiTheme="minorHAnsi" w:cstheme="minorHAnsi"/>
          <w:b w:val="0"/>
          <w:bCs w:val="0"/>
        </w:rPr>
      </w:pPr>
      <w:r w:rsidRPr="00313866">
        <w:rPr>
          <w:rStyle w:val="Textoennegrita"/>
          <w:rFonts w:asciiTheme="minorHAnsi" w:hAnsiTheme="minorHAnsi" w:cstheme="minorHAnsi"/>
          <w:b w:val="0"/>
          <w:bCs w:val="0"/>
        </w:rPr>
        <w:t>No permitas que</w:t>
      </w:r>
      <w:r w:rsidRPr="00313866">
        <w:rPr>
          <w:rFonts w:asciiTheme="minorHAnsi" w:hAnsiTheme="minorHAnsi" w:cstheme="minorHAnsi"/>
        </w:rPr>
        <w:t xml:space="preserve"> </w:t>
      </w:r>
      <w:r w:rsidRPr="00313866">
        <w:rPr>
          <w:rStyle w:val="Textoennegrita"/>
          <w:rFonts w:asciiTheme="minorHAnsi" w:hAnsiTheme="minorHAnsi" w:cstheme="minorHAnsi"/>
          <w:b w:val="0"/>
          <w:bCs w:val="0"/>
        </w:rPr>
        <w:t>la ignorancia nos lleve por falsos caminos.</w:t>
      </w:r>
      <w:r w:rsidRPr="00313866">
        <w:rPr>
          <w:rFonts w:asciiTheme="minorHAnsi" w:hAnsiTheme="minorHAnsi" w:cstheme="minorHAnsi"/>
        </w:rPr>
        <w:br/>
      </w:r>
      <w:r w:rsidRPr="00313866">
        <w:rPr>
          <w:rStyle w:val="Textoennegrita"/>
          <w:rFonts w:asciiTheme="minorHAnsi" w:hAnsiTheme="minorHAnsi" w:cstheme="minorHAnsi"/>
          <w:b w:val="0"/>
          <w:bCs w:val="0"/>
        </w:rPr>
        <w:t>Concédenos el don del discernimiento, </w:t>
      </w:r>
      <w:r w:rsidRPr="00313866">
        <w:rPr>
          <w:rFonts w:asciiTheme="minorHAnsi" w:hAnsiTheme="minorHAnsi" w:cstheme="minorHAnsi"/>
        </w:rPr>
        <w:br/>
      </w:r>
      <w:r w:rsidRPr="00313866">
        <w:rPr>
          <w:rStyle w:val="Textoennegrita"/>
          <w:rFonts w:asciiTheme="minorHAnsi" w:hAnsiTheme="minorHAnsi" w:cstheme="minorHAnsi"/>
          <w:b w:val="0"/>
          <w:bCs w:val="0"/>
        </w:rPr>
        <w:t>para que no dejemos que nuestras acciones se guíen</w:t>
      </w:r>
      <w:r w:rsidRPr="00313866">
        <w:rPr>
          <w:rFonts w:asciiTheme="minorHAnsi" w:hAnsiTheme="minorHAnsi" w:cstheme="minorHAnsi"/>
        </w:rPr>
        <w:br/>
      </w:r>
      <w:r w:rsidRPr="00313866">
        <w:rPr>
          <w:rStyle w:val="Textoennegrita"/>
          <w:rFonts w:asciiTheme="minorHAnsi" w:hAnsiTheme="minorHAnsi" w:cstheme="minorHAnsi"/>
          <w:b w:val="0"/>
          <w:bCs w:val="0"/>
        </w:rPr>
        <w:t>por prejuicios y falsas consideraciones.</w:t>
      </w:r>
    </w:p>
    <w:p w14:paraId="712B3E49" w14:textId="77777777" w:rsidR="00313866" w:rsidRDefault="00313866" w:rsidP="00313866">
      <w:pPr>
        <w:pStyle w:val="NormalWeb"/>
        <w:shd w:val="clear" w:color="auto" w:fill="FFFFFF"/>
        <w:spacing w:before="0" w:beforeAutospacing="0" w:after="0" w:afterAutospacing="0"/>
        <w:rPr>
          <w:rStyle w:val="Textoennegrita"/>
          <w:rFonts w:asciiTheme="minorHAnsi" w:hAnsiTheme="minorHAnsi" w:cstheme="minorHAnsi"/>
          <w:b w:val="0"/>
          <w:bCs w:val="0"/>
        </w:rPr>
      </w:pPr>
    </w:p>
    <w:p w14:paraId="0031CEBD" w14:textId="24D09685" w:rsidR="004151D8" w:rsidRPr="00313866" w:rsidRDefault="004151D8" w:rsidP="00313866">
      <w:pPr>
        <w:pStyle w:val="NormalWeb"/>
        <w:shd w:val="clear" w:color="auto" w:fill="FFFFFF"/>
        <w:spacing w:before="0" w:beforeAutospacing="0" w:after="0" w:afterAutospacing="0"/>
        <w:rPr>
          <w:rStyle w:val="Textoennegrita"/>
          <w:rFonts w:asciiTheme="minorHAnsi" w:hAnsiTheme="minorHAnsi" w:cstheme="minorHAnsi"/>
          <w:b w:val="0"/>
          <w:bCs w:val="0"/>
        </w:rPr>
      </w:pPr>
      <w:r w:rsidRPr="00313866">
        <w:rPr>
          <w:rStyle w:val="Textoennegrita"/>
          <w:rFonts w:asciiTheme="minorHAnsi" w:hAnsiTheme="minorHAnsi" w:cstheme="minorHAnsi"/>
          <w:b w:val="0"/>
          <w:bCs w:val="0"/>
        </w:rPr>
        <w:t>Condúcenos a la unidad en ti,</w:t>
      </w:r>
      <w:r w:rsidRPr="00313866">
        <w:rPr>
          <w:rFonts w:asciiTheme="minorHAnsi" w:hAnsiTheme="minorHAnsi" w:cstheme="minorHAnsi"/>
        </w:rPr>
        <w:t xml:space="preserve"> </w:t>
      </w:r>
      <w:r w:rsidRPr="00313866">
        <w:rPr>
          <w:rStyle w:val="Textoennegrita"/>
          <w:rFonts w:asciiTheme="minorHAnsi" w:hAnsiTheme="minorHAnsi" w:cstheme="minorHAnsi"/>
          <w:b w:val="0"/>
          <w:bCs w:val="0"/>
        </w:rPr>
        <w:t>para que no nos desviemos del camino</w:t>
      </w:r>
      <w:r w:rsidRPr="00313866">
        <w:rPr>
          <w:rFonts w:asciiTheme="minorHAnsi" w:hAnsiTheme="minorHAnsi" w:cstheme="minorHAnsi"/>
        </w:rPr>
        <w:br/>
      </w:r>
      <w:r w:rsidRPr="00313866">
        <w:rPr>
          <w:rStyle w:val="Textoennegrita"/>
          <w:rFonts w:asciiTheme="minorHAnsi" w:hAnsiTheme="minorHAnsi" w:cstheme="minorHAnsi"/>
          <w:b w:val="0"/>
          <w:bCs w:val="0"/>
        </w:rPr>
        <w:t>de la verdad y la justicia,</w:t>
      </w:r>
      <w:r w:rsidRPr="00313866">
        <w:rPr>
          <w:rFonts w:asciiTheme="minorHAnsi" w:hAnsiTheme="minorHAnsi" w:cstheme="minorHAnsi"/>
        </w:rPr>
        <w:t xml:space="preserve"> </w:t>
      </w:r>
      <w:r w:rsidRPr="00313866">
        <w:rPr>
          <w:rStyle w:val="Textoennegrita"/>
          <w:rFonts w:asciiTheme="minorHAnsi" w:hAnsiTheme="minorHAnsi" w:cstheme="minorHAnsi"/>
          <w:b w:val="0"/>
          <w:bCs w:val="0"/>
        </w:rPr>
        <w:t xml:space="preserve">sino que en nuestro peregrinaje terrenal </w:t>
      </w:r>
    </w:p>
    <w:p w14:paraId="6FD52DBF" w14:textId="2B143EA9" w:rsidR="004151D8" w:rsidRPr="00313866" w:rsidRDefault="004151D8" w:rsidP="00313866">
      <w:pPr>
        <w:pStyle w:val="NormalWeb"/>
        <w:shd w:val="clear" w:color="auto" w:fill="FFFFFF"/>
        <w:spacing w:before="0" w:beforeAutospacing="0" w:after="0" w:afterAutospacing="0"/>
        <w:rPr>
          <w:rStyle w:val="Textoennegrita"/>
          <w:rFonts w:asciiTheme="minorHAnsi" w:hAnsiTheme="minorHAnsi" w:cstheme="minorHAnsi"/>
          <w:b w:val="0"/>
          <w:bCs w:val="0"/>
        </w:rPr>
      </w:pPr>
      <w:r w:rsidRPr="00313866">
        <w:rPr>
          <w:rStyle w:val="Textoennegrita"/>
          <w:rFonts w:asciiTheme="minorHAnsi" w:hAnsiTheme="minorHAnsi" w:cstheme="minorHAnsi"/>
          <w:b w:val="0"/>
          <w:bCs w:val="0"/>
        </w:rPr>
        <w:t>nos esforcemos</w:t>
      </w:r>
      <w:r w:rsidRPr="00313866">
        <w:rPr>
          <w:rFonts w:asciiTheme="minorHAnsi" w:hAnsiTheme="minorHAnsi" w:cstheme="minorHAnsi"/>
        </w:rPr>
        <w:t xml:space="preserve"> </w:t>
      </w:r>
      <w:r w:rsidRPr="00313866">
        <w:rPr>
          <w:rStyle w:val="Textoennegrita"/>
          <w:rFonts w:asciiTheme="minorHAnsi" w:hAnsiTheme="minorHAnsi" w:cstheme="minorHAnsi"/>
          <w:b w:val="0"/>
          <w:bCs w:val="0"/>
        </w:rPr>
        <w:t>por alcanzar la vida eterna.</w:t>
      </w:r>
    </w:p>
    <w:p w14:paraId="31D4AD7D" w14:textId="4710639C" w:rsidR="006B3A0B" w:rsidRDefault="00E20AD8" w:rsidP="00336126">
      <w:pPr>
        <w:pStyle w:val="NormalWeb"/>
        <w:shd w:val="clear" w:color="auto" w:fill="FFFFFF"/>
        <w:spacing w:before="0" w:beforeAutospacing="0" w:after="0" w:afterAutospacing="0"/>
        <w:rPr>
          <w:rStyle w:val="Textoennegrita"/>
          <w:rFonts w:asciiTheme="minorHAnsi" w:hAnsiTheme="minorHAnsi" w:cstheme="minorHAnsi"/>
          <w:b w:val="0"/>
          <w:bCs w:val="0"/>
        </w:rPr>
      </w:pPr>
      <w:r>
        <w:rPr>
          <w:rStyle w:val="Textoennegrita"/>
          <w:rFonts w:asciiTheme="minorHAnsi" w:hAnsiTheme="minorHAnsi" w:cstheme="minorHAnsi"/>
          <w:b w:val="0"/>
          <w:bCs w:val="0"/>
        </w:rPr>
        <w:t>T</w:t>
      </w:r>
      <w:r w:rsidR="004151D8" w:rsidRPr="00313866">
        <w:rPr>
          <w:rStyle w:val="Textoennegrita"/>
          <w:rFonts w:asciiTheme="minorHAnsi" w:hAnsiTheme="minorHAnsi" w:cstheme="minorHAnsi"/>
          <w:b w:val="0"/>
          <w:bCs w:val="0"/>
        </w:rPr>
        <w:t>e lo pedimos a ti,</w:t>
      </w:r>
      <w:r w:rsidR="004151D8" w:rsidRPr="00313866">
        <w:rPr>
          <w:rFonts w:asciiTheme="minorHAnsi" w:hAnsiTheme="minorHAnsi" w:cstheme="minorHAnsi"/>
        </w:rPr>
        <w:t xml:space="preserve"> </w:t>
      </w:r>
      <w:r w:rsidR="004151D8" w:rsidRPr="00313866">
        <w:rPr>
          <w:rStyle w:val="Textoennegrita"/>
          <w:rFonts w:asciiTheme="minorHAnsi" w:hAnsiTheme="minorHAnsi" w:cstheme="minorHAnsi"/>
          <w:b w:val="0"/>
          <w:bCs w:val="0"/>
        </w:rPr>
        <w:t>que obras en todo tiempo y lugar,</w:t>
      </w:r>
      <w:r w:rsidR="004151D8" w:rsidRPr="00313866">
        <w:rPr>
          <w:rFonts w:asciiTheme="minorHAnsi" w:hAnsiTheme="minorHAnsi" w:cstheme="minorHAnsi"/>
        </w:rPr>
        <w:br/>
      </w:r>
      <w:r w:rsidR="004151D8" w:rsidRPr="00313866">
        <w:rPr>
          <w:rStyle w:val="Textoennegrita"/>
          <w:rFonts w:asciiTheme="minorHAnsi" w:hAnsiTheme="minorHAnsi" w:cstheme="minorHAnsi"/>
          <w:b w:val="0"/>
          <w:bCs w:val="0"/>
        </w:rPr>
        <w:t>en comunión con el Padre y el Hijo</w:t>
      </w:r>
      <w:r w:rsidR="004151D8" w:rsidRPr="00313866">
        <w:rPr>
          <w:rFonts w:asciiTheme="minorHAnsi" w:hAnsiTheme="minorHAnsi" w:cstheme="minorHAnsi"/>
        </w:rPr>
        <w:br/>
      </w:r>
      <w:r w:rsidR="004151D8" w:rsidRPr="00313866">
        <w:rPr>
          <w:rStyle w:val="Textoennegrita"/>
          <w:rFonts w:asciiTheme="minorHAnsi" w:hAnsiTheme="minorHAnsi" w:cstheme="minorHAnsi"/>
          <w:b w:val="0"/>
          <w:bCs w:val="0"/>
        </w:rPr>
        <w:t>por los siglos de los siglos. Amén.</w:t>
      </w:r>
    </w:p>
    <w:p w14:paraId="77BF368F" w14:textId="35F5BE77" w:rsidR="006B3A0B" w:rsidRDefault="006B3A0B" w:rsidP="00336126">
      <w:pPr>
        <w:pStyle w:val="NormalWeb"/>
        <w:shd w:val="clear" w:color="auto" w:fill="FFFFFF"/>
        <w:spacing w:before="0" w:beforeAutospacing="0" w:after="0" w:afterAutospacing="0"/>
        <w:rPr>
          <w:rFonts w:asciiTheme="minorHAnsi" w:hAnsiTheme="minorHAnsi" w:cstheme="minorHAnsi"/>
        </w:rPr>
      </w:pPr>
    </w:p>
    <w:p w14:paraId="2F989933" w14:textId="04053E52" w:rsidR="005A7EC9" w:rsidRPr="00A05B67" w:rsidRDefault="005A7EC9" w:rsidP="00336126">
      <w:pPr>
        <w:pStyle w:val="NormalWeb"/>
        <w:shd w:val="clear" w:color="auto" w:fill="FFFFFF"/>
        <w:spacing w:before="0" w:beforeAutospacing="0" w:after="0" w:afterAutospacing="0"/>
        <w:rPr>
          <w:rFonts w:asciiTheme="minorHAnsi" w:hAnsiTheme="minorHAnsi" w:cstheme="minorHAnsi"/>
          <w:i/>
          <w:iCs/>
          <w:color w:val="FF0000"/>
          <w:sz w:val="20"/>
          <w:szCs w:val="20"/>
        </w:rPr>
      </w:pPr>
      <w:r w:rsidRPr="00A05B67">
        <w:rPr>
          <w:rFonts w:asciiTheme="minorHAnsi" w:hAnsiTheme="minorHAnsi" w:cstheme="minorHAnsi"/>
          <w:i/>
          <w:iCs/>
          <w:color w:val="FF0000"/>
          <w:sz w:val="20"/>
          <w:szCs w:val="20"/>
        </w:rPr>
        <w:t>(Oración “</w:t>
      </w:r>
      <w:proofErr w:type="spellStart"/>
      <w:r w:rsidRPr="00A05B67">
        <w:rPr>
          <w:rFonts w:asciiTheme="minorHAnsi" w:hAnsiTheme="minorHAnsi" w:cstheme="minorHAnsi"/>
          <w:i/>
          <w:iCs/>
          <w:color w:val="FF0000"/>
          <w:sz w:val="20"/>
          <w:szCs w:val="20"/>
        </w:rPr>
        <w:t>Adsumus</w:t>
      </w:r>
      <w:proofErr w:type="spellEnd"/>
      <w:r w:rsidRPr="00A05B67">
        <w:rPr>
          <w:rFonts w:asciiTheme="minorHAnsi" w:hAnsiTheme="minorHAnsi" w:cstheme="minorHAnsi"/>
          <w:i/>
          <w:iCs/>
          <w:color w:val="FF0000"/>
          <w:sz w:val="20"/>
          <w:szCs w:val="20"/>
        </w:rPr>
        <w:t xml:space="preserve">” de San Isidoro </w:t>
      </w:r>
      <w:r w:rsidR="00A05B67">
        <w:rPr>
          <w:rFonts w:asciiTheme="minorHAnsi" w:hAnsiTheme="minorHAnsi" w:cstheme="minorHAnsi"/>
          <w:i/>
          <w:iCs/>
          <w:color w:val="FF0000"/>
          <w:sz w:val="20"/>
          <w:szCs w:val="20"/>
        </w:rPr>
        <w:t>que se rezaba al inicio de</w:t>
      </w:r>
      <w:r w:rsidRPr="00A05B67">
        <w:rPr>
          <w:rFonts w:asciiTheme="minorHAnsi" w:hAnsiTheme="minorHAnsi" w:cstheme="minorHAnsi"/>
          <w:i/>
          <w:iCs/>
          <w:color w:val="FF0000"/>
          <w:sz w:val="20"/>
          <w:szCs w:val="20"/>
        </w:rPr>
        <w:t xml:space="preserve"> las sesiones del Vaticano II)</w:t>
      </w:r>
    </w:p>
    <w:p w14:paraId="1FD72D43" w14:textId="159212E2" w:rsidR="0021502A" w:rsidRPr="00D82EAA" w:rsidRDefault="0021502A" w:rsidP="0021502A">
      <w:pPr>
        <w:shd w:val="clear" w:color="auto" w:fill="FFC000"/>
        <w:spacing w:after="0" w:line="240" w:lineRule="auto"/>
        <w:jc w:val="center"/>
        <w:rPr>
          <w:b/>
          <w:bCs/>
          <w:color w:val="C00000"/>
          <w:sz w:val="32"/>
          <w:szCs w:val="32"/>
        </w:rPr>
      </w:pPr>
      <w:r w:rsidRPr="00D82EAA">
        <w:rPr>
          <w:b/>
          <w:bCs/>
          <w:color w:val="C00000"/>
          <w:sz w:val="32"/>
          <w:szCs w:val="32"/>
        </w:rPr>
        <w:lastRenderedPageBreak/>
        <w:t>PALABRA DE DIOS</w:t>
      </w:r>
    </w:p>
    <w:p w14:paraId="189D79EF" w14:textId="7E6DEF0C" w:rsidR="00777AB9" w:rsidRDefault="00777AB9" w:rsidP="009D68B7">
      <w:pPr>
        <w:spacing w:after="0" w:line="240" w:lineRule="auto"/>
        <w:jc w:val="both"/>
      </w:pPr>
    </w:p>
    <w:p w14:paraId="5A789093" w14:textId="77777777" w:rsidR="00D82EAA" w:rsidRDefault="00D82EAA" w:rsidP="009D68B7">
      <w:pPr>
        <w:spacing w:after="0" w:line="240" w:lineRule="auto"/>
        <w:jc w:val="both"/>
      </w:pPr>
    </w:p>
    <w:p w14:paraId="7016EFC5" w14:textId="20B5B67D" w:rsidR="00B575E8" w:rsidRPr="00E86415" w:rsidRDefault="00777AB9" w:rsidP="00777AB9">
      <w:pPr>
        <w:jc w:val="both"/>
        <w:rPr>
          <w:rFonts w:cstheme="minorHAnsi"/>
          <w:b/>
          <w:bCs/>
          <w:i/>
          <w:iCs/>
          <w:color w:val="C00000"/>
          <w:sz w:val="28"/>
          <w:szCs w:val="28"/>
        </w:rPr>
      </w:pPr>
      <w:r w:rsidRPr="00E86415">
        <w:rPr>
          <w:rFonts w:cstheme="minorHAnsi"/>
          <w:b/>
          <w:bCs/>
          <w:i/>
          <w:iCs/>
          <w:color w:val="C00000"/>
          <w:sz w:val="28"/>
          <w:szCs w:val="28"/>
        </w:rPr>
        <w:t>Lectura de</w:t>
      </w:r>
      <w:r w:rsidR="00707038" w:rsidRPr="00E86415">
        <w:rPr>
          <w:rFonts w:cstheme="minorHAnsi"/>
          <w:b/>
          <w:bCs/>
          <w:i/>
          <w:iCs/>
          <w:color w:val="C00000"/>
          <w:sz w:val="28"/>
          <w:szCs w:val="28"/>
        </w:rPr>
        <w:t xml:space="preserve"> la carta </w:t>
      </w:r>
      <w:r w:rsidR="006129FC" w:rsidRPr="00E86415">
        <w:rPr>
          <w:rFonts w:cstheme="minorHAnsi"/>
          <w:b/>
          <w:bCs/>
          <w:i/>
          <w:iCs/>
          <w:color w:val="C00000"/>
          <w:sz w:val="28"/>
          <w:szCs w:val="28"/>
        </w:rPr>
        <w:t>del Ap</w:t>
      </w:r>
      <w:r w:rsidR="00764FAB">
        <w:rPr>
          <w:rFonts w:cstheme="minorHAnsi"/>
          <w:b/>
          <w:bCs/>
          <w:i/>
          <w:iCs/>
          <w:color w:val="C00000"/>
          <w:sz w:val="28"/>
          <w:szCs w:val="28"/>
        </w:rPr>
        <w:t>ó</w:t>
      </w:r>
      <w:r w:rsidR="006129FC" w:rsidRPr="00E86415">
        <w:rPr>
          <w:rFonts w:cstheme="minorHAnsi"/>
          <w:b/>
          <w:bCs/>
          <w:i/>
          <w:iCs/>
          <w:color w:val="C00000"/>
          <w:sz w:val="28"/>
          <w:szCs w:val="28"/>
        </w:rPr>
        <w:t xml:space="preserve">stol san </w:t>
      </w:r>
      <w:r w:rsidR="00E86415" w:rsidRPr="00E86415">
        <w:rPr>
          <w:rFonts w:cstheme="minorHAnsi"/>
          <w:b/>
          <w:bCs/>
          <w:i/>
          <w:iCs/>
          <w:color w:val="C00000"/>
          <w:sz w:val="28"/>
          <w:szCs w:val="28"/>
        </w:rPr>
        <w:t>Pedro</w:t>
      </w:r>
      <w:r w:rsidR="006129FC" w:rsidRPr="00E86415">
        <w:rPr>
          <w:rFonts w:cstheme="minorHAnsi"/>
          <w:b/>
          <w:bCs/>
          <w:i/>
          <w:iCs/>
          <w:color w:val="C00000"/>
          <w:sz w:val="28"/>
          <w:szCs w:val="28"/>
        </w:rPr>
        <w:t xml:space="preserve"> </w:t>
      </w:r>
      <w:r w:rsidR="00E86415" w:rsidRPr="00E86415">
        <w:rPr>
          <w:rFonts w:cstheme="minorHAnsi"/>
          <w:i/>
          <w:iCs/>
          <w:color w:val="C00000"/>
          <w:sz w:val="28"/>
          <w:szCs w:val="28"/>
        </w:rPr>
        <w:t>(</w:t>
      </w:r>
      <w:r w:rsidR="00E86415" w:rsidRPr="00E86415">
        <w:rPr>
          <w:rFonts w:cstheme="minorHAnsi"/>
          <w:color w:val="C00000"/>
          <w:sz w:val="28"/>
          <w:szCs w:val="28"/>
          <w:shd w:val="clear" w:color="auto" w:fill="FFFFFF"/>
        </w:rPr>
        <w:t>1 Pe 3,</w:t>
      </w:r>
      <w:r w:rsidR="00764FAB">
        <w:rPr>
          <w:rFonts w:cstheme="minorHAnsi"/>
          <w:color w:val="C00000"/>
          <w:sz w:val="28"/>
          <w:szCs w:val="28"/>
          <w:shd w:val="clear" w:color="auto" w:fill="FFFFFF"/>
        </w:rPr>
        <w:t xml:space="preserve"> 8</w:t>
      </w:r>
      <w:r w:rsidR="00E86415" w:rsidRPr="00E86415">
        <w:rPr>
          <w:rFonts w:cstheme="minorHAnsi"/>
          <w:color w:val="C00000"/>
          <w:sz w:val="28"/>
          <w:szCs w:val="28"/>
          <w:shd w:val="clear" w:color="auto" w:fill="FFFFFF"/>
        </w:rPr>
        <w:t>-1</w:t>
      </w:r>
      <w:r w:rsidR="00764FAB">
        <w:rPr>
          <w:rFonts w:cstheme="minorHAnsi"/>
          <w:color w:val="C00000"/>
          <w:sz w:val="28"/>
          <w:szCs w:val="28"/>
          <w:shd w:val="clear" w:color="auto" w:fill="FFFFFF"/>
        </w:rPr>
        <w:t>7</w:t>
      </w:r>
      <w:r w:rsidR="00E86415" w:rsidRPr="00E86415">
        <w:rPr>
          <w:rFonts w:cstheme="minorHAnsi"/>
          <w:color w:val="C00000"/>
          <w:sz w:val="28"/>
          <w:szCs w:val="28"/>
          <w:shd w:val="clear" w:color="auto" w:fill="FFFFFF"/>
        </w:rPr>
        <w:t>)</w:t>
      </w:r>
    </w:p>
    <w:p w14:paraId="5883ADB4" w14:textId="77889851" w:rsidR="00764FAB" w:rsidRPr="00DF4CD0" w:rsidRDefault="00764FAB" w:rsidP="00E86415">
      <w:pPr>
        <w:jc w:val="both"/>
        <w:rPr>
          <w:rFonts w:cstheme="minorHAnsi"/>
          <w:i/>
          <w:iCs/>
          <w:color w:val="333333"/>
          <w:sz w:val="24"/>
          <w:szCs w:val="24"/>
          <w:shd w:val="clear" w:color="auto" w:fill="FFFFFF"/>
        </w:rPr>
      </w:pPr>
      <w:r>
        <w:rPr>
          <w:rFonts w:cstheme="minorHAnsi"/>
          <w:i/>
          <w:iCs/>
          <w:color w:val="333333"/>
          <w:sz w:val="24"/>
          <w:szCs w:val="24"/>
          <w:shd w:val="clear" w:color="auto" w:fill="FFFFFF"/>
        </w:rPr>
        <w:t>“T</w:t>
      </w:r>
      <w:r w:rsidRPr="00764FAB">
        <w:rPr>
          <w:rFonts w:cstheme="minorHAnsi"/>
          <w:i/>
          <w:iCs/>
          <w:color w:val="333333"/>
          <w:sz w:val="24"/>
          <w:szCs w:val="24"/>
          <w:shd w:val="clear" w:color="auto" w:fill="FFFFFF"/>
        </w:rPr>
        <w:t>ened todos el mismo sentir, sed solidarios en el sufrimiento, quereos como hermanos, tened un corazón compasivo y sed humildes. No devolváis mal por mal, ni insulto por insulto, sino al contrario, responded con una bendición, porque para esto habéis sido llamados, para heredar una bendición. Pues quien desee amar la vida y ver días buenos, refrene su lengua del mal y sus labios de pronunciar falsedad; apártese del mal y haga el bien, busque la paz y corra tras ella, pues los ojos del Señor se fijan en los justos y sus oídos atienden a sus ruegos; pero el Señor hace frente a los que practican el mal. ¿Quién os va a tratar mal si vuestro empeño es el bien? Pero si, además, tuvierais que sufrir por causa de la justicia, bienaventurados vosotros. Ahora bien, no les tengáis miedo ni os amedrentéis. Más bien, glorificad a Cristo el Señor en vuestros corazones, dispuestos siempre para dar explicación a todo el que os pida una razón de vuestra esperanza, pero con delicadeza y con respeto, teniendo buena conciencia, para que, cuando os calumnien, queden en ridículo los que atentan contra vuestra buena conducta en Cristo. Pues es mejor sufrir haciendo el bien, si así lo quiere Dios, que sufrir haciendo el mal.</w:t>
      </w:r>
      <w:r>
        <w:rPr>
          <w:rFonts w:cstheme="minorHAnsi"/>
          <w:i/>
          <w:iCs/>
          <w:color w:val="333333"/>
          <w:sz w:val="24"/>
          <w:szCs w:val="24"/>
          <w:shd w:val="clear" w:color="auto" w:fill="FFFFFF"/>
        </w:rPr>
        <w:t>”</w:t>
      </w:r>
    </w:p>
    <w:p w14:paraId="27388DA9" w14:textId="77777777" w:rsidR="002D5BE4" w:rsidRDefault="002D5BE4" w:rsidP="00E86415">
      <w:pPr>
        <w:jc w:val="both"/>
        <w:rPr>
          <w:rFonts w:eastAsia="Times New Roman" w:cstheme="minorHAnsi"/>
          <w:b/>
          <w:bCs/>
          <w:i/>
          <w:iCs/>
          <w:sz w:val="25"/>
          <w:szCs w:val="25"/>
          <w:lang w:eastAsia="es-ES"/>
        </w:rPr>
      </w:pPr>
    </w:p>
    <w:p w14:paraId="47175CFF" w14:textId="497EF98E" w:rsidR="0021502A" w:rsidRPr="00E86415" w:rsidRDefault="00777AB9" w:rsidP="00E86415">
      <w:pPr>
        <w:jc w:val="both"/>
        <w:rPr>
          <w:rFonts w:cstheme="minorHAnsi"/>
          <w:color w:val="333333"/>
          <w:sz w:val="28"/>
          <w:szCs w:val="28"/>
          <w:shd w:val="clear" w:color="auto" w:fill="FFFFFF"/>
        </w:rPr>
      </w:pPr>
      <w:r w:rsidRPr="00E5621B">
        <w:rPr>
          <w:rFonts w:eastAsia="Times New Roman" w:cstheme="minorHAnsi"/>
          <w:b/>
          <w:bCs/>
          <w:i/>
          <w:iCs/>
          <w:sz w:val="25"/>
          <w:szCs w:val="25"/>
          <w:lang w:eastAsia="es-ES"/>
        </w:rPr>
        <w:t>Palabra de Dios</w:t>
      </w:r>
    </w:p>
    <w:p w14:paraId="1420CDAC" w14:textId="77777777" w:rsidR="002D5BE4" w:rsidRDefault="002D5BE4" w:rsidP="009D68B7">
      <w:pPr>
        <w:spacing w:after="0" w:line="240" w:lineRule="auto"/>
        <w:jc w:val="both"/>
        <w:rPr>
          <w:i/>
          <w:iCs/>
          <w:color w:val="C00000"/>
          <w:sz w:val="24"/>
          <w:szCs w:val="24"/>
        </w:rPr>
      </w:pPr>
    </w:p>
    <w:p w14:paraId="69FCDA11" w14:textId="35BF94E1" w:rsidR="00E5621B" w:rsidRDefault="00F553C1" w:rsidP="009D68B7">
      <w:pPr>
        <w:spacing w:after="0" w:line="240" w:lineRule="auto"/>
        <w:jc w:val="both"/>
        <w:rPr>
          <w:i/>
          <w:iCs/>
          <w:color w:val="C00000"/>
          <w:sz w:val="24"/>
          <w:szCs w:val="24"/>
        </w:rPr>
      </w:pPr>
      <w:r>
        <w:rPr>
          <w:i/>
          <w:iCs/>
          <w:color w:val="C00000"/>
          <w:sz w:val="24"/>
          <w:szCs w:val="24"/>
        </w:rPr>
        <w:t xml:space="preserve">Tras un </w:t>
      </w:r>
      <w:r w:rsidR="008B6BF0">
        <w:rPr>
          <w:i/>
          <w:iCs/>
          <w:color w:val="C00000"/>
          <w:sz w:val="24"/>
          <w:szCs w:val="24"/>
        </w:rPr>
        <w:t>breve tiempo de silencio y</w:t>
      </w:r>
      <w:r>
        <w:rPr>
          <w:i/>
          <w:iCs/>
          <w:color w:val="C00000"/>
          <w:sz w:val="24"/>
          <w:szCs w:val="24"/>
        </w:rPr>
        <w:t xml:space="preserve"> meditación personal</w:t>
      </w:r>
      <w:r w:rsidR="008B6BF0">
        <w:rPr>
          <w:i/>
          <w:iCs/>
          <w:color w:val="C00000"/>
          <w:sz w:val="24"/>
          <w:szCs w:val="24"/>
        </w:rPr>
        <w:t>,</w:t>
      </w:r>
      <w:r>
        <w:rPr>
          <w:i/>
          <w:iCs/>
          <w:color w:val="C00000"/>
          <w:sz w:val="24"/>
          <w:szCs w:val="24"/>
        </w:rPr>
        <w:t xml:space="preserve"> c</w:t>
      </w:r>
      <w:r w:rsidR="0021502A" w:rsidRPr="00777AB9">
        <w:rPr>
          <w:i/>
          <w:iCs/>
          <w:color w:val="C00000"/>
          <w:sz w:val="24"/>
          <w:szCs w:val="24"/>
        </w:rPr>
        <w:t xml:space="preserve">ada uno comparte brevemente el fruto de su </w:t>
      </w:r>
      <w:r w:rsidR="00707038">
        <w:rPr>
          <w:i/>
          <w:iCs/>
          <w:color w:val="C00000"/>
          <w:sz w:val="24"/>
          <w:szCs w:val="24"/>
        </w:rPr>
        <w:t>reflexión</w:t>
      </w:r>
      <w:r w:rsidR="0021502A" w:rsidRPr="00777AB9">
        <w:rPr>
          <w:i/>
          <w:iCs/>
          <w:color w:val="C00000"/>
          <w:sz w:val="24"/>
          <w:szCs w:val="24"/>
        </w:rPr>
        <w:t xml:space="preserve"> </w:t>
      </w:r>
      <w:r w:rsidR="004460B0">
        <w:rPr>
          <w:i/>
          <w:iCs/>
          <w:color w:val="C00000"/>
          <w:sz w:val="24"/>
          <w:szCs w:val="24"/>
        </w:rPr>
        <w:t>sobre</w:t>
      </w:r>
      <w:r w:rsidR="008B6BF0">
        <w:rPr>
          <w:i/>
          <w:iCs/>
          <w:color w:val="C00000"/>
          <w:sz w:val="24"/>
          <w:szCs w:val="24"/>
        </w:rPr>
        <w:t xml:space="preserve"> la Palabra de Dios proclamada</w:t>
      </w:r>
      <w:r w:rsidR="00D82485">
        <w:rPr>
          <w:i/>
          <w:iCs/>
          <w:color w:val="C00000"/>
          <w:sz w:val="24"/>
          <w:szCs w:val="24"/>
        </w:rPr>
        <w:t>,</w:t>
      </w:r>
      <w:r w:rsidR="008B6BF0">
        <w:rPr>
          <w:i/>
          <w:iCs/>
          <w:color w:val="C00000"/>
          <w:sz w:val="24"/>
          <w:szCs w:val="24"/>
        </w:rPr>
        <w:t xml:space="preserve"> en</w:t>
      </w:r>
      <w:r w:rsidR="0021502A" w:rsidRPr="00777AB9">
        <w:rPr>
          <w:i/>
          <w:iCs/>
          <w:color w:val="C00000"/>
          <w:sz w:val="24"/>
          <w:szCs w:val="24"/>
        </w:rPr>
        <w:t xml:space="preserve"> </w:t>
      </w:r>
      <w:r w:rsidR="004460B0">
        <w:rPr>
          <w:i/>
          <w:iCs/>
          <w:color w:val="C00000"/>
          <w:sz w:val="24"/>
          <w:szCs w:val="24"/>
        </w:rPr>
        <w:t>relación con el tema de</w:t>
      </w:r>
      <w:r w:rsidR="005B298E">
        <w:rPr>
          <w:i/>
          <w:iCs/>
          <w:color w:val="C00000"/>
          <w:sz w:val="24"/>
          <w:szCs w:val="24"/>
        </w:rPr>
        <w:t xml:space="preserve"> la comunicación de nuestro testimonio de fe, y el diálogo</w:t>
      </w:r>
      <w:r w:rsidR="006129FC">
        <w:rPr>
          <w:i/>
          <w:iCs/>
          <w:color w:val="C00000"/>
          <w:sz w:val="24"/>
          <w:szCs w:val="24"/>
        </w:rPr>
        <w:t xml:space="preserve"> de la Iglesia con la sociedad.</w:t>
      </w:r>
    </w:p>
    <w:p w14:paraId="49D26F26" w14:textId="6FE73CFF" w:rsidR="00E86415" w:rsidRDefault="00E86415" w:rsidP="009D68B7">
      <w:pPr>
        <w:spacing w:after="0" w:line="240" w:lineRule="auto"/>
        <w:jc w:val="both"/>
        <w:rPr>
          <w:i/>
          <w:iCs/>
          <w:color w:val="C00000"/>
          <w:sz w:val="24"/>
          <w:szCs w:val="24"/>
        </w:rPr>
      </w:pPr>
    </w:p>
    <w:p w14:paraId="07BBFD9E" w14:textId="77777777" w:rsidR="00E86415" w:rsidRDefault="00E86415" w:rsidP="009D68B7">
      <w:pPr>
        <w:spacing w:after="0" w:line="240" w:lineRule="auto"/>
        <w:jc w:val="both"/>
        <w:rPr>
          <w:i/>
          <w:iCs/>
          <w:color w:val="C00000"/>
          <w:sz w:val="24"/>
          <w:szCs w:val="24"/>
        </w:rPr>
      </w:pPr>
    </w:p>
    <w:p w14:paraId="5D6308DB" w14:textId="3B5793FF" w:rsidR="006129FC" w:rsidRPr="006129FC" w:rsidRDefault="004151D8" w:rsidP="006129FC">
      <w:pPr>
        <w:shd w:val="clear" w:color="auto" w:fill="FFC000"/>
        <w:spacing w:after="0" w:line="240" w:lineRule="auto"/>
        <w:jc w:val="center"/>
        <w:rPr>
          <w:b/>
          <w:bCs/>
          <w:color w:val="C00000"/>
          <w:sz w:val="32"/>
          <w:szCs w:val="32"/>
        </w:rPr>
      </w:pPr>
      <w:bookmarkStart w:id="0" w:name="_Hlk87290603"/>
      <w:r w:rsidRPr="00D82EAA">
        <w:rPr>
          <w:b/>
          <w:bCs/>
          <w:color w:val="C00000"/>
          <w:sz w:val="32"/>
          <w:szCs w:val="32"/>
        </w:rPr>
        <w:t>DIÁLOGO Y ESCUCHA</w:t>
      </w:r>
      <w:bookmarkEnd w:id="0"/>
    </w:p>
    <w:p w14:paraId="5E75BC3F" w14:textId="77777777" w:rsidR="002D5BE4" w:rsidRDefault="002D5BE4" w:rsidP="006129FC">
      <w:pPr>
        <w:pStyle w:val="Default"/>
        <w:jc w:val="both"/>
        <w:rPr>
          <w:rFonts w:cstheme="minorHAnsi"/>
          <w:i/>
          <w:iCs/>
          <w:color w:val="C00000"/>
        </w:rPr>
      </w:pPr>
    </w:p>
    <w:p w14:paraId="361D4E8C" w14:textId="03320E05" w:rsidR="00121673" w:rsidRDefault="00CB79C7" w:rsidP="006129FC">
      <w:pPr>
        <w:pStyle w:val="Default"/>
        <w:jc w:val="both"/>
        <w:rPr>
          <w:rFonts w:asciiTheme="minorHAnsi" w:hAnsiTheme="minorHAnsi" w:cstheme="minorHAnsi"/>
          <w:i/>
          <w:iCs/>
          <w:color w:val="C00000"/>
        </w:rPr>
      </w:pPr>
      <w:r w:rsidRPr="00CB79C7">
        <w:rPr>
          <w:rFonts w:cstheme="minorHAnsi"/>
          <w:i/>
          <w:iCs/>
          <w:color w:val="C00000"/>
        </w:rPr>
        <w:t xml:space="preserve">Todos estamos invitados a hablar con valentía, es decir integrando libertad, verdad y caridad. El diálogo </w:t>
      </w:r>
      <w:r w:rsidR="00D82485">
        <w:rPr>
          <w:rFonts w:cstheme="minorHAnsi"/>
          <w:i/>
          <w:iCs/>
          <w:color w:val="C00000"/>
        </w:rPr>
        <w:t>es un camino permanente que recoge</w:t>
      </w:r>
      <w:r w:rsidRPr="00CB79C7">
        <w:rPr>
          <w:rFonts w:cstheme="minorHAnsi"/>
          <w:i/>
          <w:iCs/>
          <w:color w:val="C00000"/>
        </w:rPr>
        <w:t xml:space="preserve"> la</w:t>
      </w:r>
      <w:r w:rsidR="00041147">
        <w:rPr>
          <w:rFonts w:cstheme="minorHAnsi"/>
          <w:i/>
          <w:iCs/>
          <w:color w:val="C00000"/>
        </w:rPr>
        <w:t>s</w:t>
      </w:r>
      <w:r w:rsidRPr="00CB79C7">
        <w:rPr>
          <w:rFonts w:cstheme="minorHAnsi"/>
          <w:i/>
          <w:iCs/>
          <w:color w:val="C00000"/>
        </w:rPr>
        <w:t xml:space="preserve"> </w:t>
      </w:r>
      <w:r w:rsidR="00041147">
        <w:rPr>
          <w:rFonts w:cstheme="minorHAnsi"/>
          <w:i/>
          <w:iCs/>
          <w:color w:val="C00000"/>
        </w:rPr>
        <w:t xml:space="preserve">diferentes </w:t>
      </w:r>
      <w:r w:rsidRPr="00CB79C7">
        <w:rPr>
          <w:rFonts w:cstheme="minorHAnsi"/>
          <w:i/>
          <w:iCs/>
          <w:color w:val="C00000"/>
        </w:rPr>
        <w:t>experiencia</w:t>
      </w:r>
      <w:r w:rsidR="00041147">
        <w:rPr>
          <w:rFonts w:cstheme="minorHAnsi"/>
          <w:i/>
          <w:iCs/>
          <w:color w:val="C00000"/>
        </w:rPr>
        <w:t>s</w:t>
      </w:r>
      <w:r w:rsidRPr="00CB79C7">
        <w:rPr>
          <w:rFonts w:cstheme="minorHAnsi"/>
          <w:i/>
          <w:iCs/>
          <w:color w:val="C00000"/>
        </w:rPr>
        <w:t xml:space="preserve"> de las personas y de los pueblos. </w:t>
      </w:r>
      <w:r w:rsidRPr="00CB79C7">
        <w:rPr>
          <w:rFonts w:asciiTheme="minorHAnsi" w:hAnsiTheme="minorHAnsi" w:cstheme="minorHAnsi"/>
          <w:i/>
          <w:iCs/>
          <w:color w:val="C00000"/>
        </w:rPr>
        <w:t xml:space="preserve"> </w:t>
      </w:r>
      <w:r w:rsidR="00041147">
        <w:rPr>
          <w:rFonts w:asciiTheme="minorHAnsi" w:hAnsiTheme="minorHAnsi" w:cstheme="minorHAnsi"/>
          <w:i/>
          <w:iCs/>
          <w:color w:val="C00000"/>
        </w:rPr>
        <w:t>Dialogar</w:t>
      </w:r>
      <w:r w:rsidRPr="00CB79C7">
        <w:rPr>
          <w:rFonts w:asciiTheme="minorHAnsi" w:hAnsiTheme="minorHAnsi" w:cstheme="minorHAnsi"/>
          <w:i/>
          <w:iCs/>
          <w:color w:val="C00000"/>
        </w:rPr>
        <w:t xml:space="preserve"> requiere perseverancia y paciencia</w:t>
      </w:r>
      <w:r w:rsidR="00041147">
        <w:rPr>
          <w:rFonts w:asciiTheme="minorHAnsi" w:hAnsiTheme="minorHAnsi" w:cstheme="minorHAnsi"/>
          <w:i/>
          <w:iCs/>
          <w:color w:val="C00000"/>
        </w:rPr>
        <w:t xml:space="preserve">, </w:t>
      </w:r>
      <w:r w:rsidR="00870013">
        <w:rPr>
          <w:rFonts w:asciiTheme="minorHAnsi" w:hAnsiTheme="minorHAnsi" w:cstheme="minorHAnsi"/>
          <w:i/>
          <w:iCs/>
          <w:color w:val="C00000"/>
        </w:rPr>
        <w:t>humildad para aprender y dejar</w:t>
      </w:r>
      <w:r w:rsidR="00121673">
        <w:rPr>
          <w:rFonts w:asciiTheme="minorHAnsi" w:hAnsiTheme="minorHAnsi" w:cstheme="minorHAnsi"/>
          <w:i/>
          <w:iCs/>
          <w:color w:val="C00000"/>
        </w:rPr>
        <w:t>se</w:t>
      </w:r>
      <w:r w:rsidR="00041147">
        <w:rPr>
          <w:rFonts w:asciiTheme="minorHAnsi" w:hAnsiTheme="minorHAnsi" w:cstheme="minorHAnsi"/>
          <w:i/>
          <w:iCs/>
          <w:color w:val="C00000"/>
        </w:rPr>
        <w:t xml:space="preserve"> interpelar por las opiniones</w:t>
      </w:r>
      <w:r w:rsidR="00870013">
        <w:rPr>
          <w:rFonts w:asciiTheme="minorHAnsi" w:hAnsiTheme="minorHAnsi" w:cstheme="minorHAnsi"/>
          <w:i/>
          <w:iCs/>
          <w:color w:val="C00000"/>
        </w:rPr>
        <w:t xml:space="preserve"> de </w:t>
      </w:r>
      <w:r w:rsidR="00BD77EF">
        <w:rPr>
          <w:rFonts w:asciiTheme="minorHAnsi" w:hAnsiTheme="minorHAnsi" w:cstheme="minorHAnsi"/>
          <w:i/>
          <w:iCs/>
          <w:color w:val="C00000"/>
        </w:rPr>
        <w:t>los</w:t>
      </w:r>
      <w:r w:rsidR="00870013">
        <w:rPr>
          <w:rFonts w:asciiTheme="minorHAnsi" w:hAnsiTheme="minorHAnsi" w:cstheme="minorHAnsi"/>
          <w:i/>
          <w:iCs/>
          <w:color w:val="C00000"/>
        </w:rPr>
        <w:t xml:space="preserve"> interlocutores</w:t>
      </w:r>
      <w:r w:rsidRPr="00CB79C7">
        <w:rPr>
          <w:rFonts w:asciiTheme="minorHAnsi" w:hAnsiTheme="minorHAnsi" w:cstheme="minorHAnsi"/>
          <w:i/>
          <w:iCs/>
          <w:color w:val="C00000"/>
        </w:rPr>
        <w:t xml:space="preserve">. </w:t>
      </w:r>
    </w:p>
    <w:p w14:paraId="49715584" w14:textId="77777777" w:rsidR="00121673" w:rsidRDefault="00121673" w:rsidP="00041147">
      <w:pPr>
        <w:pStyle w:val="Default"/>
        <w:ind w:left="360"/>
        <w:jc w:val="both"/>
        <w:rPr>
          <w:rFonts w:asciiTheme="minorHAnsi" w:hAnsiTheme="minorHAnsi" w:cstheme="minorHAnsi"/>
          <w:i/>
          <w:iCs/>
          <w:color w:val="C00000"/>
        </w:rPr>
      </w:pPr>
    </w:p>
    <w:p w14:paraId="1477B519" w14:textId="0EF79083" w:rsidR="00CB79C7" w:rsidRDefault="00121673" w:rsidP="006129FC">
      <w:pPr>
        <w:pStyle w:val="Default"/>
        <w:jc w:val="both"/>
        <w:rPr>
          <w:rFonts w:cstheme="minorHAnsi"/>
          <w:i/>
          <w:iCs/>
          <w:color w:val="C00000"/>
        </w:rPr>
      </w:pPr>
      <w:r>
        <w:rPr>
          <w:rFonts w:asciiTheme="minorHAnsi" w:hAnsiTheme="minorHAnsi" w:cstheme="minorHAnsi"/>
          <w:i/>
          <w:iCs/>
          <w:color w:val="C00000"/>
        </w:rPr>
        <w:t>Reflexionamos</w:t>
      </w:r>
      <w:r w:rsidR="00041147">
        <w:rPr>
          <w:rFonts w:asciiTheme="minorHAnsi" w:hAnsiTheme="minorHAnsi" w:cstheme="minorHAnsi"/>
          <w:i/>
          <w:iCs/>
          <w:color w:val="C00000"/>
        </w:rPr>
        <w:t xml:space="preserve"> </w:t>
      </w:r>
      <w:r w:rsidR="00CB79C7" w:rsidRPr="00CB79C7">
        <w:rPr>
          <w:rFonts w:asciiTheme="minorHAnsi" w:hAnsiTheme="minorHAnsi" w:cstheme="minorHAnsi"/>
          <w:i/>
          <w:iCs/>
          <w:color w:val="C00000"/>
        </w:rPr>
        <w:t>sobre nuestra experiencia</w:t>
      </w:r>
      <w:r w:rsidR="00870013">
        <w:rPr>
          <w:rFonts w:asciiTheme="minorHAnsi" w:hAnsiTheme="minorHAnsi" w:cstheme="minorHAnsi"/>
          <w:i/>
          <w:iCs/>
          <w:color w:val="C00000"/>
        </w:rPr>
        <w:t xml:space="preserve"> </w:t>
      </w:r>
      <w:r w:rsidR="00A02DAC">
        <w:rPr>
          <w:rFonts w:asciiTheme="minorHAnsi" w:hAnsiTheme="minorHAnsi" w:cstheme="minorHAnsi"/>
          <w:i/>
          <w:iCs/>
          <w:color w:val="C00000"/>
        </w:rPr>
        <w:t xml:space="preserve">a la hora de tomar la palabra para dar testimonio de la fe </w:t>
      </w:r>
      <w:r w:rsidR="00870013">
        <w:rPr>
          <w:rFonts w:asciiTheme="minorHAnsi" w:hAnsiTheme="minorHAnsi" w:cstheme="minorHAnsi"/>
          <w:i/>
          <w:iCs/>
          <w:color w:val="C00000"/>
        </w:rPr>
        <w:t xml:space="preserve">y </w:t>
      </w:r>
      <w:r>
        <w:rPr>
          <w:rFonts w:asciiTheme="minorHAnsi" w:hAnsiTheme="minorHAnsi" w:cstheme="minorHAnsi"/>
          <w:i/>
          <w:iCs/>
          <w:color w:val="C00000"/>
        </w:rPr>
        <w:t xml:space="preserve">sobre </w:t>
      </w:r>
      <w:r w:rsidR="00A02DAC">
        <w:rPr>
          <w:rFonts w:asciiTheme="minorHAnsi" w:hAnsiTheme="minorHAnsi" w:cstheme="minorHAnsi"/>
          <w:i/>
          <w:iCs/>
          <w:color w:val="C00000"/>
        </w:rPr>
        <w:t xml:space="preserve">el </w:t>
      </w:r>
      <w:r w:rsidR="00870013">
        <w:rPr>
          <w:rFonts w:asciiTheme="minorHAnsi" w:hAnsiTheme="minorHAnsi" w:cstheme="minorHAnsi"/>
          <w:i/>
          <w:iCs/>
          <w:color w:val="C00000"/>
        </w:rPr>
        <w:t xml:space="preserve">diálogo </w:t>
      </w:r>
      <w:r w:rsidR="00A02DAC">
        <w:rPr>
          <w:rFonts w:asciiTheme="minorHAnsi" w:hAnsiTheme="minorHAnsi" w:cstheme="minorHAnsi"/>
          <w:i/>
          <w:iCs/>
          <w:color w:val="C00000"/>
        </w:rPr>
        <w:t xml:space="preserve">de la Iglesia </w:t>
      </w:r>
      <w:r w:rsidR="00CB79C7" w:rsidRPr="00CB79C7">
        <w:rPr>
          <w:rFonts w:asciiTheme="minorHAnsi" w:hAnsiTheme="minorHAnsi" w:cstheme="minorHAnsi"/>
          <w:i/>
          <w:iCs/>
          <w:color w:val="C00000"/>
        </w:rPr>
        <w:t xml:space="preserve">con </w:t>
      </w:r>
      <w:r w:rsidR="0023689E">
        <w:rPr>
          <w:rFonts w:asciiTheme="minorHAnsi" w:hAnsiTheme="minorHAnsi" w:cstheme="minorHAnsi"/>
          <w:i/>
          <w:iCs/>
          <w:color w:val="C00000"/>
        </w:rPr>
        <w:t xml:space="preserve">los </w:t>
      </w:r>
      <w:r w:rsidR="00CB79C7" w:rsidRPr="00CB79C7">
        <w:rPr>
          <w:rFonts w:asciiTheme="minorHAnsi" w:hAnsiTheme="minorHAnsi" w:cstheme="minorHAnsi"/>
          <w:i/>
          <w:iCs/>
          <w:color w:val="C00000"/>
        </w:rPr>
        <w:t>diferentes ámbitos culturales y sociales</w:t>
      </w:r>
      <w:r w:rsidR="00A02DAC">
        <w:rPr>
          <w:rFonts w:asciiTheme="minorHAnsi" w:hAnsiTheme="minorHAnsi" w:cstheme="minorHAnsi"/>
          <w:i/>
          <w:iCs/>
          <w:color w:val="C00000"/>
        </w:rPr>
        <w:t xml:space="preserve"> </w:t>
      </w:r>
      <w:r w:rsidR="0023689E">
        <w:rPr>
          <w:rFonts w:asciiTheme="minorHAnsi" w:hAnsiTheme="minorHAnsi" w:cstheme="minorHAnsi"/>
          <w:i/>
          <w:iCs/>
          <w:color w:val="C00000"/>
        </w:rPr>
        <w:t>que nos rodean.</w:t>
      </w:r>
    </w:p>
    <w:p w14:paraId="4A6F9974" w14:textId="77777777" w:rsidR="006129FC" w:rsidRPr="006129FC" w:rsidRDefault="006129FC" w:rsidP="006129FC">
      <w:pPr>
        <w:pStyle w:val="Default"/>
        <w:ind w:left="360"/>
        <w:jc w:val="both"/>
        <w:rPr>
          <w:rFonts w:cstheme="minorHAnsi"/>
          <w:i/>
          <w:iCs/>
          <w:color w:val="C00000"/>
        </w:rPr>
      </w:pPr>
    </w:p>
    <w:p w14:paraId="37BBA5FE" w14:textId="4BFF84DE" w:rsidR="00CB79C7" w:rsidRPr="00CB79C7" w:rsidRDefault="00D82485" w:rsidP="00A02DAC">
      <w:pPr>
        <w:pStyle w:val="Default"/>
        <w:numPr>
          <w:ilvl w:val="0"/>
          <w:numId w:val="8"/>
        </w:numPr>
        <w:jc w:val="both"/>
        <w:rPr>
          <w:rFonts w:cstheme="minorHAnsi"/>
          <w:b/>
        </w:rPr>
      </w:pPr>
      <w:r>
        <w:rPr>
          <w:rFonts w:cstheme="minorHAnsi"/>
          <w:b/>
        </w:rPr>
        <w:t>Co</w:t>
      </w:r>
      <w:r w:rsidR="009C6EDE">
        <w:rPr>
          <w:rFonts w:cstheme="minorHAnsi"/>
          <w:b/>
        </w:rPr>
        <w:t>mo cr</w:t>
      </w:r>
      <w:r w:rsidR="00041147">
        <w:rPr>
          <w:rFonts w:cstheme="minorHAnsi"/>
          <w:b/>
        </w:rPr>
        <w:t xml:space="preserve">istiano </w:t>
      </w:r>
      <w:r>
        <w:rPr>
          <w:rFonts w:cstheme="minorHAnsi"/>
          <w:b/>
        </w:rPr>
        <w:t>¿</w:t>
      </w:r>
      <w:r w:rsidR="00A02DAC">
        <w:rPr>
          <w:rFonts w:cstheme="minorHAnsi"/>
          <w:b/>
        </w:rPr>
        <w:t>te</w:t>
      </w:r>
      <w:r w:rsidR="009C6EDE">
        <w:rPr>
          <w:rFonts w:cstheme="minorHAnsi"/>
          <w:b/>
        </w:rPr>
        <w:t xml:space="preserve"> atrev</w:t>
      </w:r>
      <w:r w:rsidR="00A02DAC">
        <w:rPr>
          <w:rFonts w:cstheme="minorHAnsi"/>
          <w:b/>
        </w:rPr>
        <w:t>es</w:t>
      </w:r>
      <w:r w:rsidR="009C6EDE">
        <w:rPr>
          <w:rFonts w:cstheme="minorHAnsi"/>
          <w:b/>
        </w:rPr>
        <w:t xml:space="preserve"> a hablar de forma</w:t>
      </w:r>
      <w:r w:rsidR="00A02DAC">
        <w:rPr>
          <w:rFonts w:cstheme="minorHAnsi"/>
          <w:b/>
        </w:rPr>
        <w:t xml:space="preserve"> libre,</w:t>
      </w:r>
      <w:r w:rsidR="009C6EDE">
        <w:rPr>
          <w:rFonts w:cstheme="minorHAnsi"/>
          <w:b/>
        </w:rPr>
        <w:t xml:space="preserve"> </w:t>
      </w:r>
      <w:r w:rsidR="009C6EDE" w:rsidRPr="00CB79C7">
        <w:rPr>
          <w:rFonts w:cstheme="minorHAnsi"/>
          <w:b/>
        </w:rPr>
        <w:t>abierta y respetuosa</w:t>
      </w:r>
      <w:r w:rsidR="00041147">
        <w:rPr>
          <w:rFonts w:cstheme="minorHAnsi"/>
          <w:b/>
        </w:rPr>
        <w:t xml:space="preserve"> dentro de la Iglesia y en medio de la sociedad?</w:t>
      </w:r>
      <w:r w:rsidR="009C6EDE">
        <w:rPr>
          <w:rFonts w:cstheme="minorHAnsi"/>
          <w:b/>
        </w:rPr>
        <w:t xml:space="preserve"> ¿Dónde y con q</w:t>
      </w:r>
      <w:r>
        <w:rPr>
          <w:rFonts w:cstheme="minorHAnsi"/>
          <w:b/>
        </w:rPr>
        <w:t>uié</w:t>
      </w:r>
      <w:r w:rsidR="00041147">
        <w:rPr>
          <w:rFonts w:cstheme="minorHAnsi"/>
          <w:b/>
        </w:rPr>
        <w:t xml:space="preserve">n </w:t>
      </w:r>
      <w:r w:rsidR="00A02DAC">
        <w:rPr>
          <w:rFonts w:cstheme="minorHAnsi"/>
          <w:b/>
        </w:rPr>
        <w:t>te</w:t>
      </w:r>
      <w:r w:rsidR="00041147">
        <w:rPr>
          <w:rFonts w:cstheme="minorHAnsi"/>
          <w:b/>
        </w:rPr>
        <w:t xml:space="preserve"> resulta más fácil o difícil dar testimonio de la fe?</w:t>
      </w:r>
    </w:p>
    <w:p w14:paraId="322EC839" w14:textId="1F335B79" w:rsidR="00E5621B" w:rsidRDefault="00E5621B" w:rsidP="00A02DAC">
      <w:pPr>
        <w:pStyle w:val="Default"/>
        <w:ind w:left="360"/>
        <w:jc w:val="both"/>
        <w:rPr>
          <w:rFonts w:asciiTheme="minorHAnsi" w:hAnsiTheme="minorHAnsi" w:cstheme="minorHAnsi"/>
          <w:bCs/>
          <w:sz w:val="28"/>
          <w:szCs w:val="28"/>
        </w:rPr>
      </w:pPr>
      <w:r w:rsidRPr="00E446DB">
        <w:rPr>
          <w:rFonts w:asciiTheme="minorHAnsi" w:hAnsiTheme="minorHAnsi" w:cstheme="minorHAnsi"/>
          <w:bCs/>
          <w:sz w:val="28"/>
          <w:szCs w:val="28"/>
        </w:rPr>
        <w:t>___________________________________________________________________________________________________________________________________________________</w:t>
      </w:r>
    </w:p>
    <w:p w14:paraId="47E0B3E7" w14:textId="7093CCE8" w:rsidR="00CB79C7" w:rsidRPr="00CB79C7" w:rsidRDefault="00CB79C7" w:rsidP="00A02DAC">
      <w:pPr>
        <w:pStyle w:val="Default"/>
        <w:jc w:val="both"/>
        <w:rPr>
          <w:rFonts w:asciiTheme="minorHAnsi" w:eastAsia="Calibri" w:hAnsiTheme="minorHAnsi" w:cstheme="minorHAnsi"/>
          <w:b/>
          <w:color w:val="211D1E"/>
          <w:sz w:val="25"/>
          <w:szCs w:val="25"/>
        </w:rPr>
      </w:pPr>
    </w:p>
    <w:p w14:paraId="126280B5" w14:textId="55B1355B" w:rsidR="00CB79C7" w:rsidRPr="00CB79C7" w:rsidRDefault="00CB79C7" w:rsidP="00A02DAC">
      <w:pPr>
        <w:pStyle w:val="Default"/>
        <w:numPr>
          <w:ilvl w:val="0"/>
          <w:numId w:val="8"/>
        </w:numPr>
        <w:jc w:val="both"/>
        <w:rPr>
          <w:rFonts w:asciiTheme="minorHAnsi" w:eastAsia="Calibri" w:hAnsiTheme="minorHAnsi" w:cstheme="minorHAnsi"/>
          <w:b/>
          <w:color w:val="211D1E"/>
          <w:sz w:val="25"/>
          <w:szCs w:val="25"/>
        </w:rPr>
      </w:pPr>
      <w:r w:rsidRPr="00CB79C7">
        <w:rPr>
          <w:rFonts w:asciiTheme="minorHAnsi" w:eastAsia="Calibri" w:hAnsiTheme="minorHAnsi" w:cstheme="minorHAnsi"/>
          <w:b/>
          <w:color w:val="211D1E"/>
          <w:sz w:val="25"/>
          <w:szCs w:val="25"/>
        </w:rPr>
        <w:t>¿</w:t>
      </w:r>
      <w:r w:rsidR="00A02DAC">
        <w:rPr>
          <w:rFonts w:asciiTheme="minorHAnsi" w:eastAsia="Calibri" w:hAnsiTheme="minorHAnsi" w:cstheme="minorHAnsi"/>
          <w:b/>
          <w:color w:val="211D1E"/>
          <w:sz w:val="25"/>
          <w:szCs w:val="25"/>
        </w:rPr>
        <w:t xml:space="preserve">A qué problemáticas </w:t>
      </w:r>
      <w:r w:rsidRPr="00CB79C7">
        <w:rPr>
          <w:rFonts w:asciiTheme="minorHAnsi" w:eastAsia="Calibri" w:hAnsiTheme="minorHAnsi" w:cstheme="minorHAnsi"/>
          <w:b/>
          <w:color w:val="211D1E"/>
          <w:sz w:val="25"/>
          <w:szCs w:val="25"/>
        </w:rPr>
        <w:t>importantes de nuestr</w:t>
      </w:r>
      <w:r w:rsidR="00A02DAC">
        <w:rPr>
          <w:rFonts w:asciiTheme="minorHAnsi" w:eastAsia="Calibri" w:hAnsiTheme="minorHAnsi" w:cstheme="minorHAnsi"/>
          <w:b/>
          <w:color w:val="211D1E"/>
          <w:sz w:val="25"/>
          <w:szCs w:val="25"/>
        </w:rPr>
        <w:t xml:space="preserve">a sociedad </w:t>
      </w:r>
      <w:r w:rsidRPr="00CB79C7">
        <w:rPr>
          <w:rFonts w:asciiTheme="minorHAnsi" w:eastAsia="Calibri" w:hAnsiTheme="minorHAnsi" w:cstheme="minorHAnsi"/>
          <w:b/>
          <w:color w:val="211D1E"/>
          <w:sz w:val="25"/>
          <w:szCs w:val="25"/>
        </w:rPr>
        <w:t xml:space="preserve">(cultura, economía, política, </w:t>
      </w:r>
      <w:r w:rsidR="00A02DAC">
        <w:rPr>
          <w:rFonts w:asciiTheme="minorHAnsi" w:eastAsia="Calibri" w:hAnsiTheme="minorHAnsi" w:cstheme="minorHAnsi"/>
          <w:b/>
          <w:color w:val="211D1E"/>
          <w:sz w:val="25"/>
          <w:szCs w:val="25"/>
        </w:rPr>
        <w:t>educación</w:t>
      </w:r>
      <w:r w:rsidRPr="00CB79C7">
        <w:rPr>
          <w:rFonts w:asciiTheme="minorHAnsi" w:eastAsia="Calibri" w:hAnsiTheme="minorHAnsi" w:cstheme="minorHAnsi"/>
          <w:b/>
          <w:color w:val="211D1E"/>
          <w:sz w:val="25"/>
          <w:szCs w:val="25"/>
        </w:rPr>
        <w:t>, etc</w:t>
      </w:r>
      <w:r w:rsidR="0023689E">
        <w:rPr>
          <w:rFonts w:asciiTheme="minorHAnsi" w:eastAsia="Calibri" w:hAnsiTheme="minorHAnsi" w:cstheme="minorHAnsi"/>
          <w:b/>
          <w:color w:val="211D1E"/>
          <w:sz w:val="25"/>
          <w:szCs w:val="25"/>
        </w:rPr>
        <w:t>.</w:t>
      </w:r>
      <w:r w:rsidRPr="00CB79C7">
        <w:rPr>
          <w:rFonts w:asciiTheme="minorHAnsi" w:eastAsia="Calibri" w:hAnsiTheme="minorHAnsi" w:cstheme="minorHAnsi"/>
          <w:b/>
          <w:color w:val="211D1E"/>
          <w:sz w:val="25"/>
          <w:szCs w:val="25"/>
        </w:rPr>
        <w:t>)</w:t>
      </w:r>
      <w:r w:rsidR="0023689E">
        <w:rPr>
          <w:rFonts w:asciiTheme="minorHAnsi" w:eastAsia="Calibri" w:hAnsiTheme="minorHAnsi" w:cstheme="minorHAnsi"/>
          <w:b/>
          <w:color w:val="211D1E"/>
          <w:sz w:val="25"/>
          <w:szCs w:val="25"/>
        </w:rPr>
        <w:t xml:space="preserve"> </w:t>
      </w:r>
      <w:r w:rsidRPr="00CB79C7">
        <w:rPr>
          <w:rFonts w:asciiTheme="minorHAnsi" w:eastAsia="Calibri" w:hAnsiTheme="minorHAnsi" w:cstheme="minorHAnsi"/>
          <w:b/>
          <w:color w:val="211D1E"/>
          <w:sz w:val="25"/>
          <w:szCs w:val="25"/>
        </w:rPr>
        <w:t xml:space="preserve">crees que la Iglesia debería </w:t>
      </w:r>
      <w:r w:rsidR="00121673">
        <w:rPr>
          <w:rFonts w:asciiTheme="minorHAnsi" w:eastAsia="Calibri" w:hAnsiTheme="minorHAnsi" w:cstheme="minorHAnsi"/>
          <w:b/>
          <w:color w:val="211D1E"/>
          <w:sz w:val="25"/>
          <w:szCs w:val="25"/>
        </w:rPr>
        <w:t>prestar más atención</w:t>
      </w:r>
      <w:r w:rsidR="0023689E">
        <w:rPr>
          <w:rFonts w:asciiTheme="minorHAnsi" w:eastAsia="Calibri" w:hAnsiTheme="minorHAnsi" w:cstheme="minorHAnsi"/>
          <w:b/>
          <w:color w:val="211D1E"/>
          <w:sz w:val="25"/>
          <w:szCs w:val="25"/>
        </w:rPr>
        <w:t xml:space="preserve">? </w:t>
      </w:r>
      <w:r w:rsidRPr="00CB79C7">
        <w:rPr>
          <w:rFonts w:asciiTheme="minorHAnsi" w:eastAsia="Calibri" w:hAnsiTheme="minorHAnsi" w:cstheme="minorHAnsi"/>
          <w:b/>
          <w:color w:val="211D1E"/>
          <w:sz w:val="25"/>
          <w:szCs w:val="25"/>
        </w:rPr>
        <w:t xml:space="preserve">¿Qué propuesta de comunicación y diálogo ves </w:t>
      </w:r>
      <w:r w:rsidR="0023689E">
        <w:rPr>
          <w:rFonts w:asciiTheme="minorHAnsi" w:eastAsia="Calibri" w:hAnsiTheme="minorHAnsi" w:cstheme="minorHAnsi"/>
          <w:b/>
          <w:color w:val="211D1E"/>
          <w:sz w:val="25"/>
          <w:szCs w:val="25"/>
        </w:rPr>
        <w:t xml:space="preserve">más </w:t>
      </w:r>
      <w:r w:rsidRPr="00CB79C7">
        <w:rPr>
          <w:rFonts w:asciiTheme="minorHAnsi" w:eastAsia="Calibri" w:hAnsiTheme="minorHAnsi" w:cstheme="minorHAnsi"/>
          <w:b/>
          <w:color w:val="211D1E"/>
          <w:sz w:val="25"/>
          <w:szCs w:val="25"/>
        </w:rPr>
        <w:t>necesari</w:t>
      </w:r>
      <w:r w:rsidR="005B298E">
        <w:rPr>
          <w:rFonts w:asciiTheme="minorHAnsi" w:eastAsia="Calibri" w:hAnsiTheme="minorHAnsi" w:cstheme="minorHAnsi"/>
          <w:b/>
          <w:color w:val="211D1E"/>
          <w:sz w:val="25"/>
          <w:szCs w:val="25"/>
        </w:rPr>
        <w:t>a</w:t>
      </w:r>
      <w:r w:rsidRPr="00CB79C7">
        <w:rPr>
          <w:rFonts w:asciiTheme="minorHAnsi" w:eastAsia="Calibri" w:hAnsiTheme="minorHAnsi" w:cstheme="minorHAnsi"/>
          <w:b/>
          <w:color w:val="211D1E"/>
          <w:sz w:val="25"/>
          <w:szCs w:val="25"/>
        </w:rPr>
        <w:t xml:space="preserve"> hoy? </w:t>
      </w:r>
    </w:p>
    <w:p w14:paraId="413DF084" w14:textId="2530109E" w:rsidR="009950F8" w:rsidRDefault="00E009C7" w:rsidP="006129FC">
      <w:pPr>
        <w:pStyle w:val="Default"/>
        <w:ind w:left="284"/>
        <w:jc w:val="both"/>
        <w:rPr>
          <w:rFonts w:asciiTheme="minorHAnsi" w:eastAsia="Calibri" w:hAnsiTheme="minorHAnsi" w:cstheme="minorHAnsi"/>
          <w:bCs/>
          <w:color w:val="211D1E"/>
          <w:sz w:val="28"/>
          <w:szCs w:val="28"/>
        </w:rPr>
      </w:pPr>
      <w:r w:rsidRPr="00AB210B">
        <w:rPr>
          <w:rFonts w:asciiTheme="minorHAnsi" w:eastAsia="Calibri" w:hAnsiTheme="minorHAnsi" w:cstheme="minorHAnsi"/>
          <w:bCs/>
          <w:color w:val="211D1E"/>
          <w:sz w:val="28"/>
          <w:szCs w:val="28"/>
        </w:rPr>
        <w:t>___________________________________________________________________________________________________________________________________________________</w:t>
      </w:r>
    </w:p>
    <w:p w14:paraId="594A050C" w14:textId="77777777" w:rsidR="006129FC" w:rsidRDefault="006129FC" w:rsidP="009D68B7">
      <w:pPr>
        <w:spacing w:after="0" w:line="240" w:lineRule="auto"/>
        <w:jc w:val="both"/>
        <w:rPr>
          <w:i/>
          <w:iCs/>
          <w:color w:val="C00000"/>
          <w:sz w:val="24"/>
          <w:szCs w:val="24"/>
        </w:rPr>
      </w:pPr>
    </w:p>
    <w:p w14:paraId="71396C24" w14:textId="7C442AA4" w:rsidR="00777AB9" w:rsidRPr="00777AB9" w:rsidRDefault="0021502A" w:rsidP="009D68B7">
      <w:pPr>
        <w:spacing w:after="0" w:line="240" w:lineRule="auto"/>
        <w:jc w:val="both"/>
        <w:rPr>
          <w:i/>
          <w:iCs/>
          <w:sz w:val="24"/>
          <w:szCs w:val="24"/>
        </w:rPr>
      </w:pPr>
      <w:r w:rsidRPr="00F553C1">
        <w:rPr>
          <w:i/>
          <w:iCs/>
          <w:color w:val="C00000"/>
          <w:sz w:val="24"/>
          <w:szCs w:val="24"/>
        </w:rPr>
        <w:t xml:space="preserve">Se abre </w:t>
      </w:r>
      <w:r w:rsidR="00FD12BC">
        <w:rPr>
          <w:i/>
          <w:iCs/>
          <w:color w:val="C00000"/>
          <w:sz w:val="24"/>
          <w:szCs w:val="24"/>
        </w:rPr>
        <w:t>el</w:t>
      </w:r>
      <w:r w:rsidRPr="00F553C1">
        <w:rPr>
          <w:i/>
          <w:iCs/>
          <w:color w:val="C00000"/>
          <w:sz w:val="24"/>
          <w:szCs w:val="24"/>
        </w:rPr>
        <w:t xml:space="preserve"> diálogo entre nosotros sobre e</w:t>
      </w:r>
      <w:r w:rsidR="006129FC">
        <w:rPr>
          <w:i/>
          <w:iCs/>
          <w:color w:val="C00000"/>
          <w:sz w:val="24"/>
          <w:szCs w:val="24"/>
        </w:rPr>
        <w:t>ste</w:t>
      </w:r>
      <w:r w:rsidRPr="00F553C1">
        <w:rPr>
          <w:i/>
          <w:iCs/>
          <w:color w:val="C00000"/>
          <w:sz w:val="24"/>
          <w:szCs w:val="24"/>
        </w:rPr>
        <w:t xml:space="preserve"> tema. </w:t>
      </w:r>
      <w:r w:rsidR="006129FC">
        <w:rPr>
          <w:i/>
          <w:iCs/>
          <w:color w:val="C00000"/>
          <w:sz w:val="24"/>
          <w:szCs w:val="24"/>
        </w:rPr>
        <w:t>Recordamos que n</w:t>
      </w:r>
      <w:r w:rsidR="00D82485">
        <w:rPr>
          <w:i/>
          <w:iCs/>
          <w:color w:val="C00000"/>
          <w:sz w:val="24"/>
          <w:szCs w:val="24"/>
        </w:rPr>
        <w:t>o se trata de debatir</w:t>
      </w:r>
      <w:r w:rsidRPr="00F553C1">
        <w:rPr>
          <w:i/>
          <w:iCs/>
          <w:color w:val="C00000"/>
          <w:sz w:val="24"/>
          <w:szCs w:val="24"/>
        </w:rPr>
        <w:t xml:space="preserve"> ni de responder a</w:t>
      </w:r>
      <w:r w:rsidR="00D82485">
        <w:rPr>
          <w:i/>
          <w:iCs/>
          <w:color w:val="C00000"/>
          <w:sz w:val="24"/>
          <w:szCs w:val="24"/>
        </w:rPr>
        <w:t xml:space="preserve"> las preguntas de forma teórica; lo </w:t>
      </w:r>
      <w:r w:rsidRPr="00F553C1">
        <w:rPr>
          <w:i/>
          <w:iCs/>
          <w:color w:val="C00000"/>
          <w:sz w:val="24"/>
          <w:szCs w:val="24"/>
        </w:rPr>
        <w:t>importante es expresarnos de manera constructiva</w:t>
      </w:r>
      <w:r w:rsidR="00FD12BC">
        <w:rPr>
          <w:i/>
          <w:iCs/>
          <w:color w:val="C00000"/>
          <w:sz w:val="24"/>
          <w:szCs w:val="24"/>
        </w:rPr>
        <w:t xml:space="preserve">, vivencial </w:t>
      </w:r>
      <w:r w:rsidRPr="00F553C1">
        <w:rPr>
          <w:i/>
          <w:iCs/>
          <w:color w:val="C00000"/>
          <w:sz w:val="24"/>
          <w:szCs w:val="24"/>
        </w:rPr>
        <w:t xml:space="preserve">y serena. </w:t>
      </w:r>
    </w:p>
    <w:sectPr w:rsidR="00777AB9" w:rsidRPr="00777AB9" w:rsidSect="006B3A0B">
      <w:headerReference w:type="default" r:id="rId8"/>
      <w:footerReference w:type="default" r:id="rId9"/>
      <w:pgSz w:w="16838" w:h="11906" w:orient="landscape"/>
      <w:pgMar w:top="426" w:right="536" w:bottom="142" w:left="567" w:header="708" w:footer="283" w:gutter="0"/>
      <w:cols w:num="2" w:space="127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DF319" w14:textId="77777777" w:rsidR="00E91277" w:rsidRDefault="00E91277" w:rsidP="00C84CF3">
      <w:pPr>
        <w:spacing w:after="0" w:line="240" w:lineRule="auto"/>
      </w:pPr>
      <w:r>
        <w:separator/>
      </w:r>
    </w:p>
  </w:endnote>
  <w:endnote w:type="continuationSeparator" w:id="0">
    <w:p w14:paraId="2E71B607" w14:textId="77777777" w:rsidR="00E91277" w:rsidRDefault="00E91277" w:rsidP="00C84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Std 55 Roman">
    <w:altName w:val="Cambria"/>
    <w:panose1 w:val="00000000000000000000"/>
    <w:charset w:val="00"/>
    <w:family w:val="roman"/>
    <w:notTrueType/>
    <w:pitch w:val="default"/>
    <w:sig w:usb0="00000003" w:usb1="00000000" w:usb2="00000000" w:usb3="00000000" w:csb0="00000001" w:csb1="00000000"/>
  </w:font>
  <w:font w:name="Avenir LT Std 65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1185" w14:textId="4D5BAA2A" w:rsidR="00D82EAA" w:rsidRDefault="00D82EAA">
    <w:pPr>
      <w:pStyle w:val="Piedepgina"/>
      <w:jc w:val="center"/>
      <w:rPr>
        <w:caps/>
        <w:color w:val="4472C4" w:themeColor="accent1"/>
      </w:rPr>
    </w:pPr>
  </w:p>
  <w:p w14:paraId="3F8B5F7F" w14:textId="77777777" w:rsidR="00D82EAA" w:rsidRDefault="00D82E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E41EC" w14:textId="77777777" w:rsidR="00E91277" w:rsidRDefault="00E91277" w:rsidP="00C84CF3">
      <w:pPr>
        <w:spacing w:after="0" w:line="240" w:lineRule="auto"/>
      </w:pPr>
      <w:r>
        <w:separator/>
      </w:r>
    </w:p>
  </w:footnote>
  <w:footnote w:type="continuationSeparator" w:id="0">
    <w:p w14:paraId="1B2B0A99" w14:textId="77777777" w:rsidR="00E91277" w:rsidRDefault="00E91277" w:rsidP="00C84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E728" w14:textId="6B2AFD62" w:rsidR="00C84CF3" w:rsidRDefault="00C84CF3">
    <w:pPr>
      <w:pStyle w:val="Encabezado"/>
    </w:pPr>
    <w:r>
      <w:rPr>
        <w:noProof/>
        <w:lang w:eastAsia="es-ES"/>
      </w:rPr>
      <mc:AlternateContent>
        <mc:Choice Requires="wps">
          <w:drawing>
            <wp:anchor distT="0" distB="0" distL="118745" distR="118745" simplePos="0" relativeHeight="251659264" behindDoc="1" locked="0" layoutInCell="1" allowOverlap="0" wp14:anchorId="6B4776EF" wp14:editId="32DB7613">
              <wp:simplePos x="0" y="0"/>
              <wp:positionH relativeFrom="margin">
                <wp:posOffset>-82550</wp:posOffset>
              </wp:positionH>
              <wp:positionV relativeFrom="margin">
                <wp:posOffset>-481965</wp:posOffset>
              </wp:positionV>
              <wp:extent cx="10224135" cy="262890"/>
              <wp:effectExtent l="0" t="0" r="24765" b="22860"/>
              <wp:wrapSquare wrapText="bothSides"/>
              <wp:docPr id="197" name="Rectángulo 197"/>
              <wp:cNvGraphicFramePr/>
              <a:graphic xmlns:a="http://schemas.openxmlformats.org/drawingml/2006/main">
                <a:graphicData uri="http://schemas.microsoft.com/office/word/2010/wordprocessingShape">
                  <wps:wsp>
                    <wps:cNvSpPr/>
                    <wps:spPr>
                      <a:xfrm>
                        <a:off x="0" y="0"/>
                        <a:ext cx="10224135" cy="262890"/>
                      </a:xfrm>
                      <a:prstGeom prst="rect">
                        <a:avLst/>
                      </a:prstGeom>
                      <a:ln/>
                    </wps:spPr>
                    <wps:style>
                      <a:lnRef idx="1">
                        <a:schemeClr val="accent4"/>
                      </a:lnRef>
                      <a:fillRef idx="3">
                        <a:schemeClr val="accent4"/>
                      </a:fillRef>
                      <a:effectRef idx="2">
                        <a:schemeClr val="accent4"/>
                      </a:effectRef>
                      <a:fontRef idx="minor">
                        <a:schemeClr val="lt1"/>
                      </a:fontRef>
                    </wps:style>
                    <wps:txbx>
                      <w:txbxContent>
                        <w:bookmarkStart w:id="1" w:name="_Hlk87296108"/>
                        <w:bookmarkStart w:id="2" w:name="_Hlk87296109"/>
                        <w:bookmarkStart w:id="3" w:name="_Hlk87353290"/>
                        <w:bookmarkStart w:id="4" w:name="_Hlk87353291"/>
                        <w:bookmarkStart w:id="5" w:name="_Hlk87353292"/>
                        <w:bookmarkStart w:id="6" w:name="_Hlk87353293"/>
                        <w:bookmarkStart w:id="7" w:name="_Hlk87353300"/>
                        <w:bookmarkStart w:id="8" w:name="_Hlk87353301"/>
                        <w:bookmarkStart w:id="9" w:name="_Hlk87353302"/>
                        <w:bookmarkStart w:id="10" w:name="_Hlk87353303"/>
                        <w:bookmarkStart w:id="11" w:name="_Hlk87353304"/>
                        <w:bookmarkStart w:id="12" w:name="_Hlk87353305"/>
                        <w:bookmarkStart w:id="13" w:name="_Hlk87353306"/>
                        <w:bookmarkStart w:id="14" w:name="_Hlk87353307"/>
                        <w:bookmarkStart w:id="15" w:name="_Hlk87353308"/>
                        <w:bookmarkStart w:id="16" w:name="_Hlk87353309"/>
                        <w:bookmarkStart w:id="17" w:name="_Hlk87353509"/>
                        <w:bookmarkStart w:id="18" w:name="_Hlk87353510"/>
                        <w:p w14:paraId="3C62D3BF" w14:textId="48467E62" w:rsidR="00C84CF3" w:rsidRPr="00525416" w:rsidRDefault="00E91277" w:rsidP="00777AB9">
                          <w:pPr>
                            <w:pStyle w:val="Encabezado"/>
                            <w:rPr>
                              <w:b/>
                              <w:bCs/>
                              <w:caps/>
                              <w:sz w:val="20"/>
                              <w:szCs w:val="20"/>
                            </w:rPr>
                          </w:pPr>
                          <w:sdt>
                            <w:sdtPr>
                              <w:rPr>
                                <w:rFonts w:ascii="Calibri" w:eastAsia="Calibri" w:hAnsi="Calibri" w:cs="Times New Roman"/>
                                <w:b/>
                                <w:bCs/>
                                <w:caps/>
                                <w:sz w:val="20"/>
                                <w:szCs w:val="20"/>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2A2A2D">
                                <w:rPr>
                                  <w:rFonts w:ascii="Calibri" w:eastAsia="Calibri" w:hAnsi="Calibri" w:cs="Times New Roman"/>
                                  <w:b/>
                                  <w:bCs/>
                                  <w:caps/>
                                  <w:sz w:val="20"/>
                                  <w:szCs w:val="20"/>
                                </w:rPr>
                                <w:t>GRUPOS DE CONSULTA DEL SÍNODO - CALAHORRA Y LA CALZADA-LOGROÑO                                                     GRUPOS DE CONSULTA del sínodO - CALAHORRA Y LA CALZADA-LOGROÑO</w:t>
                              </w:r>
                            </w:sdtContent>
                          </w:sdt>
                          <w:r w:rsidR="00C84CF3" w:rsidRPr="00525416">
                            <w:rPr>
                              <w:b/>
                              <w:bCs/>
                              <w:caps/>
                              <w:sz w:val="20"/>
                              <w:szCs w:val="20"/>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B4776EF" id="Rectángulo 197" o:spid="_x0000_s1026" style="position:absolute;margin-left:-6.5pt;margin-top:-37.95pt;width:805.05pt;height:20.7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" o:allowoverlap="f" fillcolor="#ffc310 [3031]" strokecolor="#ffc000 [3207]" strokeweight=".5pt">
              <v:fill color2="#fcbd00 [3175]" rotate="t" colors="0 #ffc746;.5 #ffc600;1 #e5b600" focus="100%" type="gradient">
                <o:fill v:ext="view" type="gradientUnscaled"/>
              </v:fill>
              <v:textbox>
                <w:txbxContent>
                  <w:bookmarkStart w:id="19" w:name="_Hlk87296108"/>
                  <w:bookmarkStart w:id="20" w:name="_Hlk87296109"/>
                  <w:bookmarkStart w:id="21" w:name="_Hlk87353290"/>
                  <w:bookmarkStart w:id="22" w:name="_Hlk87353291"/>
                  <w:bookmarkStart w:id="23" w:name="_Hlk87353292"/>
                  <w:bookmarkStart w:id="24" w:name="_Hlk87353293"/>
                  <w:bookmarkStart w:id="25" w:name="_Hlk87353300"/>
                  <w:bookmarkStart w:id="26" w:name="_Hlk87353301"/>
                  <w:bookmarkStart w:id="27" w:name="_Hlk87353302"/>
                  <w:bookmarkStart w:id="28" w:name="_Hlk87353303"/>
                  <w:bookmarkStart w:id="29" w:name="_Hlk87353304"/>
                  <w:bookmarkStart w:id="30" w:name="_Hlk87353305"/>
                  <w:bookmarkStart w:id="31" w:name="_Hlk87353306"/>
                  <w:bookmarkStart w:id="32" w:name="_Hlk87353307"/>
                  <w:bookmarkStart w:id="33" w:name="_Hlk87353308"/>
                  <w:bookmarkStart w:id="34" w:name="_Hlk87353309"/>
                  <w:bookmarkStart w:id="35" w:name="_Hlk87353509"/>
                  <w:bookmarkStart w:id="36" w:name="_Hlk87353510"/>
                  <w:p w14:paraId="3C62D3BF" w14:textId="48467E62" w:rsidR="00C84CF3" w:rsidRPr="00525416" w:rsidRDefault="00542644" w:rsidP="00777AB9">
                    <w:pPr>
                      <w:pStyle w:val="Encabezado"/>
                      <w:rPr>
                        <w:b/>
                        <w:bCs/>
                        <w:caps/>
                        <w:sz w:val="20"/>
                        <w:szCs w:val="20"/>
                      </w:rPr>
                    </w:pPr>
                    <w:sdt>
                      <w:sdtPr>
                        <w:rPr>
                          <w:rFonts w:ascii="Calibri" w:eastAsia="Calibri" w:hAnsi="Calibri" w:cs="Times New Roman"/>
                          <w:b/>
                          <w:bCs/>
                          <w:caps/>
                          <w:sz w:val="20"/>
                          <w:szCs w:val="20"/>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2A2A2D">
                          <w:rPr>
                            <w:rFonts w:ascii="Calibri" w:eastAsia="Calibri" w:hAnsi="Calibri" w:cs="Times New Roman"/>
                            <w:b/>
                            <w:bCs/>
                            <w:caps/>
                            <w:sz w:val="20"/>
                            <w:szCs w:val="20"/>
                          </w:rPr>
                          <w:t>GRUPOS DE CONSULTA DEL SÍNODO - CALAHORRA Y LA CALZADA-LOGROÑO                                                     GRUPOS DE CONSULTA del sínodO - CALAHORRA Y LA CALZADA-LOGROÑO</w:t>
                        </w:r>
                      </w:sdtContent>
                    </w:sdt>
                    <w:r w:rsidR="00C84CF3" w:rsidRPr="00525416">
                      <w:rPr>
                        <w:b/>
                        <w:bCs/>
                        <w:caps/>
                        <w:sz w:val="20"/>
                        <w:szCs w:val="20"/>
                      </w:rPr>
                      <w:t xml:space="preserve"> </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xbxContent>
              </v:textbox>
              <w10:wrap type="square"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098E49"/>
    <w:multiLevelType w:val="hybridMultilevel"/>
    <w:tmpl w:val="A926A19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882A62"/>
    <w:multiLevelType w:val="hybridMultilevel"/>
    <w:tmpl w:val="49B8877E"/>
    <w:lvl w:ilvl="0" w:tplc="8DDA7508">
      <w:start w:val="1"/>
      <w:numFmt w:val="decimal"/>
      <w:lvlText w:val="%1."/>
      <w:lvlJc w:val="left"/>
      <w:pPr>
        <w:ind w:left="502" w:hanging="360"/>
      </w:pPr>
      <w:rPr>
        <w:rFonts w:hint="default"/>
        <w:b/>
        <w:color w:val="C00000"/>
        <w:sz w:val="32"/>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15:restartNumberingAfterBreak="0">
    <w:nsid w:val="1A4A47EC"/>
    <w:multiLevelType w:val="hybridMultilevel"/>
    <w:tmpl w:val="D7FED148"/>
    <w:lvl w:ilvl="0" w:tplc="2B6E747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E62BB3"/>
    <w:multiLevelType w:val="hybridMultilevel"/>
    <w:tmpl w:val="BF8A8ECA"/>
    <w:lvl w:ilvl="0" w:tplc="0C7A1228">
      <w:start w:val="1"/>
      <w:numFmt w:val="decimal"/>
      <w:lvlText w:val="%1."/>
      <w:lvlJc w:val="left"/>
      <w:pPr>
        <w:ind w:left="360" w:hanging="360"/>
      </w:pPr>
      <w:rPr>
        <w:rFonts w:ascii="Avenir LT Std 55 Roman" w:eastAsia="Calibri" w:hAnsi="Avenir LT Std 55 Roman" w:cs="Avenir LT Std 55 Roman" w:hint="default"/>
        <w:b/>
        <w:i w:val="0"/>
        <w:color w:val="211D1E"/>
        <w:sz w:val="2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B01AA7A"/>
    <w:multiLevelType w:val="hybridMultilevel"/>
    <w:tmpl w:val="C13DCE3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BF71990"/>
    <w:multiLevelType w:val="hybridMultilevel"/>
    <w:tmpl w:val="B950D3D2"/>
    <w:lvl w:ilvl="0" w:tplc="0C0A000D">
      <w:start w:val="1"/>
      <w:numFmt w:val="bullet"/>
      <w:lvlText w:val=""/>
      <w:lvlJc w:val="left"/>
      <w:pPr>
        <w:ind w:left="2879" w:hanging="360"/>
      </w:pPr>
      <w:rPr>
        <w:rFonts w:ascii="Wingdings" w:hAnsi="Wingdings" w:hint="default"/>
      </w:rPr>
    </w:lvl>
    <w:lvl w:ilvl="1" w:tplc="0C0A0003" w:tentative="1">
      <w:start w:val="1"/>
      <w:numFmt w:val="bullet"/>
      <w:lvlText w:val="o"/>
      <w:lvlJc w:val="left"/>
      <w:pPr>
        <w:ind w:left="3599" w:hanging="360"/>
      </w:pPr>
      <w:rPr>
        <w:rFonts w:ascii="Courier New" w:hAnsi="Courier New" w:cs="Courier New" w:hint="default"/>
      </w:rPr>
    </w:lvl>
    <w:lvl w:ilvl="2" w:tplc="0C0A0005" w:tentative="1">
      <w:start w:val="1"/>
      <w:numFmt w:val="bullet"/>
      <w:lvlText w:val=""/>
      <w:lvlJc w:val="left"/>
      <w:pPr>
        <w:ind w:left="4319" w:hanging="360"/>
      </w:pPr>
      <w:rPr>
        <w:rFonts w:ascii="Wingdings" w:hAnsi="Wingdings" w:hint="default"/>
      </w:rPr>
    </w:lvl>
    <w:lvl w:ilvl="3" w:tplc="0C0A0001" w:tentative="1">
      <w:start w:val="1"/>
      <w:numFmt w:val="bullet"/>
      <w:lvlText w:val=""/>
      <w:lvlJc w:val="left"/>
      <w:pPr>
        <w:ind w:left="5039" w:hanging="360"/>
      </w:pPr>
      <w:rPr>
        <w:rFonts w:ascii="Symbol" w:hAnsi="Symbol" w:hint="default"/>
      </w:rPr>
    </w:lvl>
    <w:lvl w:ilvl="4" w:tplc="0C0A0003" w:tentative="1">
      <w:start w:val="1"/>
      <w:numFmt w:val="bullet"/>
      <w:lvlText w:val="o"/>
      <w:lvlJc w:val="left"/>
      <w:pPr>
        <w:ind w:left="5759" w:hanging="360"/>
      </w:pPr>
      <w:rPr>
        <w:rFonts w:ascii="Courier New" w:hAnsi="Courier New" w:cs="Courier New" w:hint="default"/>
      </w:rPr>
    </w:lvl>
    <w:lvl w:ilvl="5" w:tplc="0C0A0005" w:tentative="1">
      <w:start w:val="1"/>
      <w:numFmt w:val="bullet"/>
      <w:lvlText w:val=""/>
      <w:lvlJc w:val="left"/>
      <w:pPr>
        <w:ind w:left="6479" w:hanging="360"/>
      </w:pPr>
      <w:rPr>
        <w:rFonts w:ascii="Wingdings" w:hAnsi="Wingdings" w:hint="default"/>
      </w:rPr>
    </w:lvl>
    <w:lvl w:ilvl="6" w:tplc="0C0A0001" w:tentative="1">
      <w:start w:val="1"/>
      <w:numFmt w:val="bullet"/>
      <w:lvlText w:val=""/>
      <w:lvlJc w:val="left"/>
      <w:pPr>
        <w:ind w:left="7199" w:hanging="360"/>
      </w:pPr>
      <w:rPr>
        <w:rFonts w:ascii="Symbol" w:hAnsi="Symbol" w:hint="default"/>
      </w:rPr>
    </w:lvl>
    <w:lvl w:ilvl="7" w:tplc="0C0A0003" w:tentative="1">
      <w:start w:val="1"/>
      <w:numFmt w:val="bullet"/>
      <w:lvlText w:val="o"/>
      <w:lvlJc w:val="left"/>
      <w:pPr>
        <w:ind w:left="7919" w:hanging="360"/>
      </w:pPr>
      <w:rPr>
        <w:rFonts w:ascii="Courier New" w:hAnsi="Courier New" w:cs="Courier New" w:hint="default"/>
      </w:rPr>
    </w:lvl>
    <w:lvl w:ilvl="8" w:tplc="0C0A0005" w:tentative="1">
      <w:start w:val="1"/>
      <w:numFmt w:val="bullet"/>
      <w:lvlText w:val=""/>
      <w:lvlJc w:val="left"/>
      <w:pPr>
        <w:ind w:left="8639" w:hanging="360"/>
      </w:pPr>
      <w:rPr>
        <w:rFonts w:ascii="Wingdings" w:hAnsi="Wingdings" w:hint="default"/>
      </w:rPr>
    </w:lvl>
  </w:abstractNum>
  <w:abstractNum w:abstractNumId="6" w15:restartNumberingAfterBreak="0">
    <w:nsid w:val="579117AE"/>
    <w:multiLevelType w:val="hybridMultilevel"/>
    <w:tmpl w:val="47607F70"/>
    <w:lvl w:ilvl="0" w:tplc="2B6E747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CFA7DD5"/>
    <w:multiLevelType w:val="hybridMultilevel"/>
    <w:tmpl w:val="AEAA43D0"/>
    <w:lvl w:ilvl="0" w:tplc="CCCC3618">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A5B9CBC"/>
    <w:multiLevelType w:val="hybridMultilevel"/>
    <w:tmpl w:val="F028152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2"/>
  </w:num>
  <w:num w:numId="3">
    <w:abstractNumId w:val="5"/>
  </w:num>
  <w:num w:numId="4">
    <w:abstractNumId w:val="1"/>
  </w:num>
  <w:num w:numId="5">
    <w:abstractNumId w:val="7"/>
  </w:num>
  <w:num w:numId="6">
    <w:abstractNumId w:val="4"/>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A8A"/>
    <w:rsid w:val="0002327D"/>
    <w:rsid w:val="00041147"/>
    <w:rsid w:val="000412BC"/>
    <w:rsid w:val="00056BD3"/>
    <w:rsid w:val="00103EA4"/>
    <w:rsid w:val="00121673"/>
    <w:rsid w:val="00123119"/>
    <w:rsid w:val="00126902"/>
    <w:rsid w:val="00135B67"/>
    <w:rsid w:val="00145A14"/>
    <w:rsid w:val="00165C56"/>
    <w:rsid w:val="001F16ED"/>
    <w:rsid w:val="0021502A"/>
    <w:rsid w:val="00233A97"/>
    <w:rsid w:val="00234E05"/>
    <w:rsid w:val="0023689E"/>
    <w:rsid w:val="00271421"/>
    <w:rsid w:val="002A2A2D"/>
    <w:rsid w:val="002B75FA"/>
    <w:rsid w:val="002D5BE4"/>
    <w:rsid w:val="002F77A8"/>
    <w:rsid w:val="00313866"/>
    <w:rsid w:val="00336126"/>
    <w:rsid w:val="003543CB"/>
    <w:rsid w:val="003A1EE1"/>
    <w:rsid w:val="003D15A0"/>
    <w:rsid w:val="0040536A"/>
    <w:rsid w:val="004151D8"/>
    <w:rsid w:val="004460B0"/>
    <w:rsid w:val="00472D7D"/>
    <w:rsid w:val="004A1736"/>
    <w:rsid w:val="004D02C2"/>
    <w:rsid w:val="004D6E61"/>
    <w:rsid w:val="00501A9E"/>
    <w:rsid w:val="00525416"/>
    <w:rsid w:val="00527411"/>
    <w:rsid w:val="00542644"/>
    <w:rsid w:val="00543331"/>
    <w:rsid w:val="0056257A"/>
    <w:rsid w:val="005A7EC9"/>
    <w:rsid w:val="005B298E"/>
    <w:rsid w:val="005B679C"/>
    <w:rsid w:val="006129FC"/>
    <w:rsid w:val="00657CC3"/>
    <w:rsid w:val="00671A58"/>
    <w:rsid w:val="006B3A0B"/>
    <w:rsid w:val="00707038"/>
    <w:rsid w:val="00764FAB"/>
    <w:rsid w:val="0077181F"/>
    <w:rsid w:val="00777AB9"/>
    <w:rsid w:val="007E5EF9"/>
    <w:rsid w:val="007E7285"/>
    <w:rsid w:val="008004A8"/>
    <w:rsid w:val="00827550"/>
    <w:rsid w:val="0085780E"/>
    <w:rsid w:val="00870013"/>
    <w:rsid w:val="00870D4E"/>
    <w:rsid w:val="00881467"/>
    <w:rsid w:val="00883D47"/>
    <w:rsid w:val="008B2D12"/>
    <w:rsid w:val="008B5AC0"/>
    <w:rsid w:val="008B6BF0"/>
    <w:rsid w:val="008F5EF0"/>
    <w:rsid w:val="009776D5"/>
    <w:rsid w:val="009950F8"/>
    <w:rsid w:val="009B0F81"/>
    <w:rsid w:val="009B1DFD"/>
    <w:rsid w:val="009B2375"/>
    <w:rsid w:val="009C6EDE"/>
    <w:rsid w:val="009D68B7"/>
    <w:rsid w:val="00A02DAC"/>
    <w:rsid w:val="00A05B67"/>
    <w:rsid w:val="00A37F73"/>
    <w:rsid w:val="00A67927"/>
    <w:rsid w:val="00AB210B"/>
    <w:rsid w:val="00AC0863"/>
    <w:rsid w:val="00B21EB9"/>
    <w:rsid w:val="00B25FF8"/>
    <w:rsid w:val="00B43F5A"/>
    <w:rsid w:val="00B575E8"/>
    <w:rsid w:val="00B934B5"/>
    <w:rsid w:val="00BB3D9B"/>
    <w:rsid w:val="00BD77EF"/>
    <w:rsid w:val="00BE1AD8"/>
    <w:rsid w:val="00C01BE5"/>
    <w:rsid w:val="00C0434D"/>
    <w:rsid w:val="00C17970"/>
    <w:rsid w:val="00C324E1"/>
    <w:rsid w:val="00C6798F"/>
    <w:rsid w:val="00C84CF3"/>
    <w:rsid w:val="00C94E23"/>
    <w:rsid w:val="00CB79C7"/>
    <w:rsid w:val="00CF7CA9"/>
    <w:rsid w:val="00D40CFF"/>
    <w:rsid w:val="00D82485"/>
    <w:rsid w:val="00D82EAA"/>
    <w:rsid w:val="00DF4CD0"/>
    <w:rsid w:val="00E009C7"/>
    <w:rsid w:val="00E20AD8"/>
    <w:rsid w:val="00E22D6A"/>
    <w:rsid w:val="00E446DB"/>
    <w:rsid w:val="00E5621B"/>
    <w:rsid w:val="00E57A8A"/>
    <w:rsid w:val="00E86415"/>
    <w:rsid w:val="00E91277"/>
    <w:rsid w:val="00E93D40"/>
    <w:rsid w:val="00EF5B6B"/>
    <w:rsid w:val="00EF61DD"/>
    <w:rsid w:val="00F21C62"/>
    <w:rsid w:val="00F40E25"/>
    <w:rsid w:val="00F553C1"/>
    <w:rsid w:val="00FA241D"/>
    <w:rsid w:val="00FD12BC"/>
    <w:rsid w:val="00FD26D7"/>
    <w:rsid w:val="00FF2D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F1FB4"/>
  <w15:chartTrackingRefBased/>
  <w15:docId w15:val="{4B24CD28-CDFA-4788-B024-BED7577C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68B7"/>
    <w:pPr>
      <w:ind w:left="720"/>
      <w:contextualSpacing/>
    </w:pPr>
  </w:style>
  <w:style w:type="character" w:styleId="Hipervnculo">
    <w:name w:val="Hyperlink"/>
    <w:basedOn w:val="Fuentedeprrafopredeter"/>
    <w:uiPriority w:val="99"/>
    <w:unhideWhenUsed/>
    <w:rsid w:val="009D68B7"/>
    <w:rPr>
      <w:color w:val="0563C1" w:themeColor="hyperlink"/>
      <w:u w:val="single"/>
    </w:rPr>
  </w:style>
  <w:style w:type="character" w:customStyle="1" w:styleId="Mencinsinresolver1">
    <w:name w:val="Mención sin resolver1"/>
    <w:basedOn w:val="Fuentedeprrafopredeter"/>
    <w:uiPriority w:val="99"/>
    <w:semiHidden/>
    <w:unhideWhenUsed/>
    <w:rsid w:val="009D68B7"/>
    <w:rPr>
      <w:color w:val="605E5C"/>
      <w:shd w:val="clear" w:color="auto" w:fill="E1DFDD"/>
    </w:rPr>
  </w:style>
  <w:style w:type="paragraph" w:styleId="Encabezado">
    <w:name w:val="header"/>
    <w:basedOn w:val="Normal"/>
    <w:link w:val="EncabezadoCar"/>
    <w:uiPriority w:val="99"/>
    <w:unhideWhenUsed/>
    <w:rsid w:val="00C84C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4CF3"/>
  </w:style>
  <w:style w:type="paragraph" w:styleId="Piedepgina">
    <w:name w:val="footer"/>
    <w:basedOn w:val="Normal"/>
    <w:link w:val="PiedepginaCar"/>
    <w:uiPriority w:val="99"/>
    <w:unhideWhenUsed/>
    <w:rsid w:val="00C84C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4CF3"/>
  </w:style>
  <w:style w:type="paragraph" w:styleId="NormalWeb">
    <w:name w:val="Normal (Web)"/>
    <w:basedOn w:val="Normal"/>
    <w:uiPriority w:val="99"/>
    <w:unhideWhenUsed/>
    <w:rsid w:val="004151D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151D8"/>
    <w:rPr>
      <w:b/>
      <w:bCs/>
    </w:rPr>
  </w:style>
  <w:style w:type="paragraph" w:customStyle="1" w:styleId="Default">
    <w:name w:val="Default"/>
    <w:rsid w:val="008B5AC0"/>
    <w:pPr>
      <w:autoSpaceDE w:val="0"/>
      <w:autoSpaceDN w:val="0"/>
      <w:adjustRightInd w:val="0"/>
      <w:spacing w:after="0" w:line="240" w:lineRule="auto"/>
    </w:pPr>
    <w:rPr>
      <w:rFonts w:ascii="Calibri" w:hAnsi="Calibri" w:cs="Calibri"/>
      <w:color w:val="000000"/>
      <w:sz w:val="24"/>
      <w:szCs w:val="24"/>
    </w:rPr>
  </w:style>
  <w:style w:type="character" w:customStyle="1" w:styleId="Mencinsinresolver2">
    <w:name w:val="Mención sin resolver2"/>
    <w:basedOn w:val="Fuentedeprrafopredeter"/>
    <w:uiPriority w:val="99"/>
    <w:semiHidden/>
    <w:unhideWhenUsed/>
    <w:rsid w:val="00501A9E"/>
    <w:rPr>
      <w:color w:val="605E5C"/>
      <w:shd w:val="clear" w:color="auto" w:fill="E1DFDD"/>
    </w:rPr>
  </w:style>
  <w:style w:type="character" w:customStyle="1" w:styleId="A4">
    <w:name w:val="A4"/>
    <w:uiPriority w:val="99"/>
    <w:rsid w:val="002A2A2D"/>
    <w:rPr>
      <w:rFonts w:ascii="Avenir LT Std 65 Medium" w:hAnsi="Avenir LT Std 65 Medium" w:cs="Avenir LT Std 65 Medium"/>
      <w:b/>
      <w:bCs/>
      <w:color w:val="211D1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90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851</Words>
  <Characters>4681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GRUPOS DE CONSULTA DEL SÍNODO - CALAHORRA Y LA CALZADA-LOGROÑO                                                     GRUPOS DE CONSULTA del sínodO - CALAHORRA Y LA CALZADA-LOGROÑO</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GRUPOS DE CONSULTA DEL SÍNODO - CALAHORRA Y LA CALZADA-LOGROÑO                                                     GRUPOS DE CONSULTA del sínodO - CALAHORRA Y LA CALZADA-LOGROÑO</dc:title>
  <dc:subject/>
  <dc:creator>vpastoral@hotmail.com</dc:creator>
  <cp:keywords/>
  <dc:description/>
  <cp:lastModifiedBy>vpastoral@hotmail.com</cp:lastModifiedBy>
  <cp:revision>4</cp:revision>
  <cp:lastPrinted>2021-11-09T11:35:00Z</cp:lastPrinted>
  <dcterms:created xsi:type="dcterms:W3CDTF">2021-11-30T17:43:00Z</dcterms:created>
  <dcterms:modified xsi:type="dcterms:W3CDTF">2021-11-30T18:14:00Z</dcterms:modified>
</cp:coreProperties>
</file>