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1266DF7F" w:rsidR="00646010" w:rsidRDefault="00CB1DE0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06/</w:t>
      </w:r>
      <w:r w:rsidR="00462A0B">
        <w:rPr>
          <w:rFonts w:ascii="Arial" w:hAnsi="Arial" w:cs="Arial"/>
          <w:b/>
          <w:sz w:val="36"/>
          <w:szCs w:val="36"/>
        </w:rPr>
        <w:t>0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5C7D22B1" w:rsidR="001A5D20" w:rsidRPr="001A5D20" w:rsidRDefault="00CB1DE0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Presentación del Informe Final de la Fase Diocesana del Sínodo de los Obispos</w:t>
      </w:r>
    </w:p>
    <w:p w14:paraId="5F17AF70" w14:textId="77777777" w:rsidR="00AA0AD6" w:rsidRDefault="00AA0AD6" w:rsidP="00AA0AD6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01DB4973" w14:textId="5C920C36" w:rsidR="00FF79E8" w:rsidRDefault="00CB1DE0" w:rsidP="004F377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pasado sábado</w:t>
      </w:r>
      <w:r w:rsidR="00A96E9D">
        <w:rPr>
          <w:rFonts w:ascii="Arial" w:eastAsia="Calibri" w:hAnsi="Arial" w:cs="Arial"/>
          <w:sz w:val="24"/>
          <w:szCs w:val="24"/>
        </w:rPr>
        <w:t>, 4 de junio,</w:t>
      </w:r>
      <w:r>
        <w:rPr>
          <w:rFonts w:ascii="Arial" w:eastAsia="Calibri" w:hAnsi="Arial" w:cs="Arial"/>
          <w:sz w:val="24"/>
          <w:szCs w:val="24"/>
        </w:rPr>
        <w:t xml:space="preserve"> se celebró la Asamblea Final Diocesana en el Salón de Actos del Seminario Diocesano de Logroño que congregó a más de 500 laicos, religiosos, religiosas y sacerdotes</w:t>
      </w:r>
      <w:r w:rsidR="004F377C">
        <w:rPr>
          <w:rFonts w:ascii="Arial" w:eastAsia="Calibri" w:hAnsi="Arial" w:cs="Arial"/>
          <w:sz w:val="24"/>
          <w:szCs w:val="24"/>
        </w:rPr>
        <w:t xml:space="preserve"> y que finalizó con una Eucaristía presidida por nuestro obispo don Santos. </w:t>
      </w:r>
    </w:p>
    <w:p w14:paraId="0039830F" w14:textId="5AF481CD" w:rsidR="004F377C" w:rsidRDefault="004F377C" w:rsidP="004F377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En dicha Asamblea, se presentaron las conclusiones del trabajo realizado por más de 700 personas en nuestra Diócesis a través de los más de 60 grupos sinodales creados en toda La Rioja. </w:t>
      </w:r>
    </w:p>
    <w:p w14:paraId="71246AD0" w14:textId="03A689E4" w:rsidR="004F377C" w:rsidRDefault="004F377C" w:rsidP="004F377C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Las líneas tratadas durante estos meses se basaron en 5 puntos: </w:t>
      </w:r>
    </w:p>
    <w:p w14:paraId="2704B523" w14:textId="2B73F998" w:rsidR="004F377C" w:rsidRDefault="004F377C" w:rsidP="004F377C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Escucha</w:t>
      </w:r>
    </w:p>
    <w:p w14:paraId="1B3B0281" w14:textId="0DBA3D58" w:rsidR="004F377C" w:rsidRDefault="004F377C" w:rsidP="004F377C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El Diálogo Iglesia-Sociedad</w:t>
      </w:r>
    </w:p>
    <w:p w14:paraId="3CD011C4" w14:textId="44D27D33" w:rsidR="004F377C" w:rsidRDefault="004F377C" w:rsidP="004F377C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La Celebración </w:t>
      </w:r>
    </w:p>
    <w:p w14:paraId="5A19DCCD" w14:textId="283AE9C6" w:rsidR="004F377C" w:rsidRDefault="004F377C" w:rsidP="004F377C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 corresponsabilidad en la Misión</w:t>
      </w:r>
    </w:p>
    <w:p w14:paraId="772713C3" w14:textId="6671A537" w:rsidR="004F377C" w:rsidRDefault="00F63537" w:rsidP="004F377C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Discernir, decidir y formarse en </w:t>
      </w:r>
      <w:proofErr w:type="spellStart"/>
      <w:r>
        <w:rPr>
          <w:rFonts w:ascii="Arial" w:eastAsia="Calibri" w:hAnsi="Arial" w:cs="Arial"/>
          <w:sz w:val="24"/>
          <w:szCs w:val="24"/>
        </w:rPr>
        <w:t>sinodalidad</w:t>
      </w:r>
      <w:proofErr w:type="spellEnd"/>
    </w:p>
    <w:p w14:paraId="1AA95D5C" w14:textId="77777777" w:rsidR="00F63537" w:rsidRDefault="00F63537" w:rsidP="00F6353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El informe presentado se puede leer al completo en nuestra </w:t>
      </w:r>
      <w:hyperlink r:id="rId9" w:history="1">
        <w:r w:rsidRPr="00F63537">
          <w:rPr>
            <w:rStyle w:val="Hipervnculo"/>
            <w:rFonts w:ascii="Arial" w:eastAsia="Calibri" w:hAnsi="Arial" w:cs="Arial"/>
            <w:sz w:val="24"/>
            <w:szCs w:val="24"/>
          </w:rPr>
          <w:t>web</w:t>
        </w:r>
      </w:hyperlink>
      <w:r>
        <w:rPr>
          <w:rFonts w:ascii="Arial" w:eastAsia="Calibri" w:hAnsi="Arial" w:cs="Arial"/>
          <w:sz w:val="24"/>
          <w:szCs w:val="24"/>
        </w:rPr>
        <w:t xml:space="preserve">. </w:t>
      </w:r>
    </w:p>
    <w:p w14:paraId="5765A757" w14:textId="06FB0C5F" w:rsidR="00F63537" w:rsidRDefault="00F63537" w:rsidP="00F6353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Los puntos coincidentes de las aportaciones sinodales fueron: </w:t>
      </w:r>
    </w:p>
    <w:p w14:paraId="398CCE21" w14:textId="3BC019A6" w:rsid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solicita una renovación de las estructuras diocesanas y parroquiales, para responder de forma más eficaz a la nueva realidad social y a los nuevos retos y necesidades pastorales.</w:t>
      </w:r>
    </w:p>
    <w:p w14:paraId="53A4C8EC" w14:textId="77777777" w:rsidR="00F63537" w:rsidRPr="00F63537" w:rsidRDefault="00F63537" w:rsidP="00F6353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9CC96BC" w14:textId="77777777" w:rsidR="00F63537" w:rsidRP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aboga por una escucha y sintonía mayor con los signos de los tiempos (corresponsabilidad del laicado, mayor participación de la mujer en las estructuras jerárquicas de la Iglesia, ecología integral, pluralismo en comunión…).</w:t>
      </w:r>
    </w:p>
    <w:p w14:paraId="68BFA6D3" w14:textId="73BCFAD8" w:rsid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lastRenderedPageBreak/>
        <w:t>Se insiste en la necesidad del acompañamiento a los bautizados, por medio de procesos de maduración de la fe y de discernimiento vocacional cristiano, que les permita asumir y hacer real y eficaz su corresponsabilidad en las distintas tareas de la Iglesia.</w:t>
      </w:r>
    </w:p>
    <w:p w14:paraId="33F02D00" w14:textId="77777777" w:rsidR="00F63537" w:rsidRPr="00F63537" w:rsidRDefault="00F63537" w:rsidP="00F6353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89A08CE" w14:textId="5046B4F9" w:rsidR="00F63537" w:rsidRP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pide de forma unánime la puesta en marcha de una sólida formación cualificada de todas las personas bautizadas, sobre todo de las que ejercen ministerios pastorales o se preparan para el compromiso público. Se valora la formación que ofrece la Iglesia (catequesis, liturgia, moral…), pero se detecta una falta de interés personal y compromiso de formación constante de los fieles.</w:t>
      </w:r>
    </w:p>
    <w:p w14:paraId="02393B06" w14:textId="77777777" w:rsidR="00F63537" w:rsidRPr="00F63537" w:rsidRDefault="00F63537" w:rsidP="00F6353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F37A6BC" w14:textId="58D2C7B9" w:rsid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requiere un cuidado y animación litúrgica, que aúne la participación festiva y el respeto y acceso al misterio. Los grupos de liturgia necesitan una renovación seria.</w:t>
      </w:r>
    </w:p>
    <w:p w14:paraId="2944DFEC" w14:textId="77777777" w:rsidR="00F63537" w:rsidRPr="00F63537" w:rsidRDefault="00F63537" w:rsidP="00F6353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0AA1790" w14:textId="3360649D" w:rsid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palpa cada vez más la ausencia o abandono de una fe inicial y del encuentro con el Señor en los que se acercan a las parroquias con motivo de la celebración de los sacramentos. Lo que, a la vez que nos interroga e inquieta, nos reclama una renovada misión evangelizadora: encuentros o experiencias que despierten la fe, testimonios de vida cristiana que interpelen, insistencia en el primer anuncio de forma vital, etc.</w:t>
      </w:r>
    </w:p>
    <w:p w14:paraId="75E937EE" w14:textId="77777777" w:rsidR="00F63537" w:rsidRPr="00F63537" w:rsidRDefault="00F63537" w:rsidP="00F63537">
      <w:pPr>
        <w:pStyle w:val="Prrafodelista"/>
        <w:rPr>
          <w:rFonts w:ascii="Arial" w:hAnsi="Arial" w:cs="Arial"/>
          <w:sz w:val="24"/>
          <w:szCs w:val="24"/>
        </w:rPr>
      </w:pPr>
    </w:p>
    <w:p w14:paraId="1400988E" w14:textId="77777777" w:rsidR="00F63537" w:rsidRPr="00F63537" w:rsidRDefault="00F63537" w:rsidP="00F6353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D9EC81F" w14:textId="77777777" w:rsidR="00F63537" w:rsidRPr="00F63537" w:rsidRDefault="00F63537" w:rsidP="00F63537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63537">
        <w:rPr>
          <w:rFonts w:ascii="Arial" w:hAnsi="Arial" w:cs="Arial"/>
          <w:sz w:val="24"/>
          <w:szCs w:val="24"/>
        </w:rPr>
        <w:t>Se constata la necesidad de propuestas audaces y actuales para promover iniciativas de presencia pública de la fe y del diálogo Iglesia-sociedad, concienciación del compromiso social de los cristianos (Doctrina Social de la Iglesia) y de su implicación en tareas de liderazgo social o profesional en los distintos sectores públicos, así como mejorar y profesionalizar el uso de los medios de comunicación, y utilizar un lenguaje claro y adecuado para comunicar el mensaje cristiano. Es necesaria una pastoral de unidad de mínimos y una participación cada vez mayor de todos los bautizados.</w:t>
      </w:r>
    </w:p>
    <w:p w14:paraId="30DC2DFC" w14:textId="4DDED3BD" w:rsidR="00F63537" w:rsidRDefault="00F63537" w:rsidP="00F63537">
      <w:pPr>
        <w:ind w:firstLine="60"/>
        <w:jc w:val="both"/>
        <w:rPr>
          <w:rFonts w:ascii="Arial" w:hAnsi="Arial" w:cs="Arial"/>
          <w:sz w:val="24"/>
          <w:szCs w:val="24"/>
        </w:rPr>
      </w:pPr>
    </w:p>
    <w:p w14:paraId="786DD897" w14:textId="5A4FAEC6" w:rsidR="00497CD0" w:rsidRPr="00497CD0" w:rsidRDefault="00497CD0" w:rsidP="00497CD0">
      <w:pPr>
        <w:jc w:val="both"/>
        <w:rPr>
          <w:rFonts w:ascii="Arial" w:hAnsi="Arial" w:cs="Arial"/>
          <w:sz w:val="32"/>
          <w:szCs w:val="32"/>
        </w:rPr>
      </w:pPr>
      <w:r w:rsidRPr="00497CD0">
        <w:rPr>
          <w:rFonts w:ascii="Arial" w:hAnsi="Arial" w:cs="Arial"/>
          <w:color w:val="030303"/>
          <w:sz w:val="24"/>
          <w:szCs w:val="24"/>
          <w:shd w:val="clear" w:color="auto" w:fill="F9F9F9"/>
        </w:rPr>
        <w:t>La Iglesia en España celebra el próximo día 11 de junio la Asamblea final del Sínodo. Después de un proceso de escucha y discernimiento en las diócesis, congregaciones religiosas, movimientos, grupos eclesiales, e incluso individualmente, se presentará la síntesis que recoge el discernimiento eclesial. Esta Asamblea tendrá lugar en la Fundación Pablo VI de Madrid.</w:t>
      </w:r>
    </w:p>
    <w:sectPr w:rsidR="00497CD0" w:rsidRPr="00497CD0" w:rsidSect="009A207E">
      <w:headerReference w:type="default" r:id="rId10"/>
      <w:footerReference w:type="default" r:id="rId11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C10A" w14:textId="77777777" w:rsidR="00731DE0" w:rsidRDefault="00731DE0" w:rsidP="00DF20E9">
      <w:pPr>
        <w:spacing w:after="0" w:line="240" w:lineRule="auto"/>
      </w:pPr>
      <w:r>
        <w:separator/>
      </w:r>
    </w:p>
  </w:endnote>
  <w:endnote w:type="continuationSeparator" w:id="0">
    <w:p w14:paraId="56ABF9FA" w14:textId="77777777" w:rsidR="00731DE0" w:rsidRDefault="00731DE0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1703" w14:textId="77777777" w:rsidR="00731DE0" w:rsidRDefault="00731DE0" w:rsidP="00DF20E9">
      <w:pPr>
        <w:spacing w:after="0" w:line="240" w:lineRule="auto"/>
      </w:pPr>
      <w:r>
        <w:separator/>
      </w:r>
    </w:p>
  </w:footnote>
  <w:footnote w:type="continuationSeparator" w:id="0">
    <w:p w14:paraId="2F2E9E57" w14:textId="77777777" w:rsidR="00731DE0" w:rsidRDefault="00731DE0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C322C"/>
    <w:rsid w:val="009C3BC2"/>
    <w:rsid w:val="009C79E7"/>
    <w:rsid w:val="009C7ACA"/>
    <w:rsid w:val="009E076A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glesiaenlarioja.org/informe-final-de-la-fase-diocesana-del-sinod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5</cp:revision>
  <cp:lastPrinted>2022-01-11T09:02:00Z</cp:lastPrinted>
  <dcterms:created xsi:type="dcterms:W3CDTF">2022-06-06T08:39:00Z</dcterms:created>
  <dcterms:modified xsi:type="dcterms:W3CDTF">2022-06-06T09:09:00Z</dcterms:modified>
</cp:coreProperties>
</file>