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E5" w:rsidRPr="005913E5" w:rsidRDefault="005913E5" w:rsidP="005913E5">
      <w:pPr>
        <w:spacing w:after="0"/>
        <w:rPr>
          <w:rFonts w:ascii="Verdana" w:hAnsi="Verdana"/>
          <w:b/>
          <w:sz w:val="32"/>
          <w:szCs w:val="24"/>
        </w:rPr>
      </w:pPr>
      <w:r w:rsidRPr="005913E5">
        <w:rPr>
          <w:rFonts w:ascii="Verdana" w:hAnsi="Verdana"/>
          <w:b/>
          <w:sz w:val="32"/>
          <w:szCs w:val="24"/>
        </w:rPr>
        <w:t>Vigilia de Oración</w:t>
      </w:r>
    </w:p>
    <w:p w:rsidR="005913E5" w:rsidRPr="005913E5" w:rsidRDefault="005913E5" w:rsidP="0059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b/>
          <w:sz w:val="28"/>
          <w:szCs w:val="24"/>
        </w:rPr>
      </w:pPr>
      <w:r w:rsidRPr="005913E5">
        <w:rPr>
          <w:rFonts w:ascii="Verdana" w:hAnsi="Verdana"/>
          <w:b/>
          <w:sz w:val="28"/>
          <w:szCs w:val="24"/>
        </w:rPr>
        <w:t>Viajamos juntos hacia</w:t>
      </w:r>
    </w:p>
    <w:p w:rsidR="005913E5" w:rsidRPr="005913E5" w:rsidRDefault="005913E5" w:rsidP="0059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b/>
          <w:sz w:val="28"/>
          <w:szCs w:val="24"/>
        </w:rPr>
      </w:pPr>
      <w:proofErr w:type="gramStart"/>
      <w:r w:rsidRPr="005913E5">
        <w:rPr>
          <w:rFonts w:ascii="Verdana" w:hAnsi="Verdana"/>
          <w:b/>
          <w:sz w:val="28"/>
          <w:szCs w:val="24"/>
        </w:rPr>
        <w:t>una</w:t>
      </w:r>
      <w:proofErr w:type="gramEnd"/>
      <w:r w:rsidRPr="005913E5">
        <w:rPr>
          <w:rFonts w:ascii="Verdana" w:hAnsi="Verdana"/>
          <w:b/>
          <w:sz w:val="28"/>
          <w:szCs w:val="24"/>
        </w:rPr>
        <w:t xml:space="preserve"> «tierra nueva»</w:t>
      </w:r>
    </w:p>
    <w:p w:rsidR="00002788" w:rsidRDefault="00002788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AMBIENTACIÓN</w:t>
      </w:r>
    </w:p>
    <w:p w:rsidR="005913E5" w:rsidRPr="00002788" w:rsidRDefault="005913E5" w:rsidP="00002788">
      <w:pPr>
        <w:spacing w:after="0"/>
        <w:ind w:firstLine="284"/>
        <w:jc w:val="both"/>
        <w:rPr>
          <w:rFonts w:ascii="Verdana" w:hAnsi="Verdana"/>
          <w:i/>
          <w:szCs w:val="24"/>
        </w:rPr>
      </w:pPr>
      <w:r w:rsidRPr="00002788">
        <w:rPr>
          <w:rFonts w:ascii="Verdana" w:hAnsi="Verdana"/>
          <w:i/>
          <w:szCs w:val="24"/>
        </w:rPr>
        <w:t>Se dispone un camino, con telas u otros elementos, al pie</w:t>
      </w:r>
      <w:r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del altar, si se está en una capilla. Luego se irán colocando</w:t>
      </w:r>
      <w:r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los diferentes símbolos según cada parte de la vigilia, junto</w:t>
      </w:r>
      <w:r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con las palabras que corresponden a cada uno.</w:t>
      </w:r>
    </w:p>
    <w:p w:rsidR="005913E5" w:rsidRDefault="005913E5" w:rsidP="00002788">
      <w:pPr>
        <w:spacing w:after="0"/>
        <w:ind w:firstLine="284"/>
        <w:jc w:val="both"/>
        <w:rPr>
          <w:rFonts w:ascii="Verdana" w:hAnsi="Verdana"/>
          <w:i/>
          <w:szCs w:val="24"/>
        </w:rPr>
      </w:pPr>
      <w:r w:rsidRPr="00002788">
        <w:rPr>
          <w:rFonts w:ascii="Verdana" w:hAnsi="Verdana"/>
          <w:i/>
          <w:szCs w:val="24"/>
        </w:rPr>
        <w:t>Una pantalla donde se puedan visionar imágenes y un altavoz</w:t>
      </w:r>
      <w:r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para la música.</w:t>
      </w:r>
    </w:p>
    <w:p w:rsidR="00002788" w:rsidRPr="00002788" w:rsidRDefault="00002788" w:rsidP="00002788">
      <w:pPr>
        <w:tabs>
          <w:tab w:val="left" w:pos="514"/>
        </w:tabs>
        <w:spacing w:after="0"/>
        <w:rPr>
          <w:rFonts w:ascii="Verdana" w:hAnsi="Verdana"/>
          <w:i/>
          <w:sz w:val="18"/>
          <w:szCs w:val="24"/>
        </w:rPr>
      </w:pPr>
    </w:p>
    <w:p w:rsidR="005913E5" w:rsidRPr="0000278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t>1. LA SALIDA</w:t>
      </w:r>
    </w:p>
    <w:p w:rsidR="005913E5" w:rsidRPr="005913E5" w:rsidRDefault="005913E5" w:rsidP="00002788">
      <w:pPr>
        <w:spacing w:after="0"/>
        <w:ind w:left="567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El decidir salir del propio país nunca es sencillo. Muchas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 las personas que migran guardan su vida en una maleta,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cargándola con ilusiones y también dolores, sin saber 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ciencia cierta a dónde irán y mucho menos con qué se van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a encontrar por el camino, en el país o ciudad a la que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llegarán para quedarse.</w:t>
      </w:r>
    </w:p>
    <w:p w:rsidR="005913E5" w:rsidRPr="00002788" w:rsidRDefault="00002788" w:rsidP="005913E5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>
        <w:rPr>
          <w:rFonts w:ascii="Verdana" w:hAnsi="Verdana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i/>
          <w:color w:val="FF0000"/>
          <w:sz w:val="24"/>
          <w:szCs w:val="24"/>
        </w:rPr>
        <w:tab/>
      </w:r>
      <w:r w:rsidR="005913E5" w:rsidRPr="00002788">
        <w:rPr>
          <w:rFonts w:ascii="Verdana" w:hAnsi="Verdana"/>
          <w:b/>
          <w:i/>
          <w:color w:val="FF0000"/>
          <w:sz w:val="24"/>
          <w:szCs w:val="24"/>
        </w:rPr>
        <w:t>SUEÑOS</w:t>
      </w:r>
    </w:p>
    <w:p w:rsidR="00002788" w:rsidRDefault="005913E5" w:rsidP="00002788">
      <w:pPr>
        <w:spacing w:after="0"/>
        <w:ind w:left="851" w:firstLine="709"/>
        <w:rPr>
          <w:rFonts w:ascii="Verdana" w:hAnsi="Verdana"/>
          <w:szCs w:val="24"/>
        </w:rPr>
      </w:pPr>
      <w:r w:rsidRPr="00002788">
        <w:rPr>
          <w:rFonts w:ascii="Verdana" w:hAnsi="Verdana"/>
          <w:szCs w:val="24"/>
        </w:rPr>
        <w:t>(1</w:t>
      </w:r>
      <w:proofErr w:type="gramStart"/>
      <w:r w:rsidRPr="00002788">
        <w:rPr>
          <w:rFonts w:ascii="Verdana" w:hAnsi="Verdana"/>
          <w:szCs w:val="24"/>
        </w:rPr>
        <w:t>.º</w:t>
      </w:r>
      <w:proofErr w:type="gramEnd"/>
      <w:r w:rsidRPr="00002788">
        <w:rPr>
          <w:rFonts w:ascii="Verdana" w:hAnsi="Verdana"/>
          <w:szCs w:val="24"/>
        </w:rPr>
        <w:t xml:space="preserve"> símbolo: </w:t>
      </w:r>
      <w:r w:rsidRPr="00002788">
        <w:rPr>
          <w:rFonts w:ascii="Verdana" w:hAnsi="Verdana"/>
          <w:b/>
          <w:szCs w:val="24"/>
        </w:rPr>
        <w:t>Una mochila</w:t>
      </w:r>
      <w:r w:rsidRPr="00002788">
        <w:rPr>
          <w:rFonts w:ascii="Verdana" w:hAnsi="Verdana"/>
          <w:szCs w:val="24"/>
        </w:rPr>
        <w:t>. Se coloca al principio del camino,</w:t>
      </w:r>
      <w:r w:rsidR="00002788" w:rsidRPr="00002788">
        <w:rPr>
          <w:rFonts w:ascii="Verdana" w:hAnsi="Verdana"/>
          <w:szCs w:val="24"/>
        </w:rPr>
        <w:t xml:space="preserve"> </w:t>
      </w:r>
      <w:r w:rsidRPr="00002788">
        <w:rPr>
          <w:rFonts w:ascii="Verdana" w:hAnsi="Verdana"/>
          <w:szCs w:val="24"/>
        </w:rPr>
        <w:t xml:space="preserve">junto con la </w:t>
      </w:r>
      <w:r w:rsidRPr="00002788">
        <w:rPr>
          <w:rFonts w:ascii="Verdana" w:hAnsi="Verdana"/>
          <w:b/>
          <w:szCs w:val="24"/>
        </w:rPr>
        <w:t>palabra “sueños</w:t>
      </w:r>
      <w:r w:rsidRPr="00002788">
        <w:rPr>
          <w:rFonts w:ascii="Verdana" w:hAnsi="Verdana"/>
          <w:szCs w:val="24"/>
        </w:rPr>
        <w:t>”).</w:t>
      </w:r>
      <w:r w:rsidR="00002788">
        <w:rPr>
          <w:rFonts w:ascii="Verdana" w:hAnsi="Verdana"/>
          <w:szCs w:val="24"/>
        </w:rPr>
        <w:t xml:space="preserve"> </w:t>
      </w:r>
    </w:p>
    <w:p w:rsidR="00002788" w:rsidRDefault="005913E5" w:rsidP="00002788">
      <w:pPr>
        <w:spacing w:after="0"/>
        <w:ind w:left="426" w:firstLine="113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Este objeto es un símbolo de preparación a lo nuevo, al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viaje. La mochila encierra el pasado, también la incertidumbre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del presente, pero, sobre todo, lo que se espera del futuro.</w:t>
      </w:r>
      <w:r w:rsidR="00002788">
        <w:rPr>
          <w:rFonts w:ascii="Verdana" w:hAnsi="Verdana"/>
          <w:sz w:val="24"/>
          <w:szCs w:val="24"/>
        </w:rPr>
        <w:t xml:space="preserve"> </w:t>
      </w:r>
    </w:p>
    <w:p w:rsidR="005913E5" w:rsidRDefault="005913E5" w:rsidP="00002788">
      <w:pPr>
        <w:spacing w:after="0"/>
        <w:ind w:left="426" w:firstLine="113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Los sueños.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Estos sueños son contradictorios, puesto que las personas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migrantes y refugiadas desean mejorar sus condiciones de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vida, pero siente el duelo de dejar atrás una historia, una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familia… La “tierra prometida”, la “Jerusalén Celeste”, son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las que motivan a avanzar, y a veces no queda otro remedio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avanzar.</w:t>
      </w:r>
    </w:p>
    <w:p w:rsidR="00002788" w:rsidRPr="00002788" w:rsidRDefault="00002788" w:rsidP="00002788">
      <w:pPr>
        <w:tabs>
          <w:tab w:val="left" w:pos="514"/>
        </w:tabs>
        <w:spacing w:after="0"/>
        <w:rPr>
          <w:rFonts w:ascii="Verdana" w:hAnsi="Verdana"/>
          <w:b/>
          <w:sz w:val="18"/>
          <w:szCs w:val="24"/>
        </w:rPr>
      </w:pPr>
      <w:r w:rsidRPr="00002788">
        <w:rPr>
          <w:rFonts w:ascii="Verdana" w:hAnsi="Verdana"/>
          <w:b/>
          <w:sz w:val="18"/>
          <w:szCs w:val="24"/>
        </w:rPr>
        <w:tab/>
      </w:r>
    </w:p>
    <w:p w:rsidR="005913E5" w:rsidRPr="0000278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t>Texto</w:t>
      </w:r>
      <w:r w:rsidR="00002788">
        <w:rPr>
          <w:rFonts w:ascii="Verdana" w:hAnsi="Verdana"/>
          <w:b/>
          <w:sz w:val="24"/>
          <w:szCs w:val="24"/>
        </w:rPr>
        <w:t xml:space="preserve"> de la Palabra</w:t>
      </w:r>
      <w:r w:rsidRPr="00002788">
        <w:rPr>
          <w:rFonts w:ascii="Verdana" w:hAnsi="Verdana"/>
          <w:b/>
          <w:sz w:val="24"/>
          <w:szCs w:val="24"/>
        </w:rPr>
        <w:t>:</w:t>
      </w:r>
    </w:p>
    <w:p w:rsidR="005913E5" w:rsidRDefault="005913E5" w:rsidP="00002788">
      <w:pPr>
        <w:spacing w:after="0"/>
        <w:ind w:left="709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«Y vi a la Ciudad Santa, la nueva Jerusalén que descendía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del cielo, de parte de Dios, preparada como una esposa que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se ha adornado para su esposo» (Ap 21, 2).</w:t>
      </w:r>
    </w:p>
    <w:p w:rsidR="00002788" w:rsidRPr="00002788" w:rsidRDefault="00002788" w:rsidP="005913E5">
      <w:pPr>
        <w:spacing w:after="0"/>
        <w:rPr>
          <w:rFonts w:ascii="Verdana" w:hAnsi="Verdana"/>
          <w:sz w:val="14"/>
          <w:szCs w:val="24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t>Testimonio</w:t>
      </w:r>
      <w:r w:rsidRPr="005913E5">
        <w:rPr>
          <w:rFonts w:ascii="Verdana" w:hAnsi="Verdana"/>
          <w:sz w:val="24"/>
          <w:szCs w:val="24"/>
        </w:rPr>
        <w:t>:</w:t>
      </w:r>
    </w:p>
    <w:p w:rsidR="005913E5" w:rsidRPr="005913E5" w:rsidRDefault="005913E5" w:rsidP="00002788">
      <w:pPr>
        <w:spacing w:after="0"/>
        <w:ind w:left="709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Refugiada venezolana:</w:t>
      </w:r>
    </w:p>
    <w:p w:rsidR="005913E5" w:rsidRDefault="005913E5" w:rsidP="00002788">
      <w:pPr>
        <w:spacing w:after="0"/>
        <w:ind w:left="709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«Yo iba muy asustada. Cuando uno sale, uno atraviesa un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duelo, porque dejamos todas nuestras comodidades, mi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familia. Yo nunca me había separado de mi mamá, de mi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familia, a pesar de que yo vivía aparte, yo tenía muchas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emociones, me quería reencontrar con mi esposo, pero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estaba dejándolo todo» (Grupo Focal 2019).</w:t>
      </w:r>
    </w:p>
    <w:p w:rsidR="00002788" w:rsidRPr="00002788" w:rsidRDefault="00002788" w:rsidP="005913E5">
      <w:pPr>
        <w:spacing w:after="0"/>
        <w:rPr>
          <w:rFonts w:ascii="Verdana" w:hAnsi="Verdana"/>
          <w:sz w:val="18"/>
          <w:szCs w:val="18"/>
        </w:rPr>
      </w:pPr>
    </w:p>
    <w:p w:rsidR="005913E5" w:rsidRPr="0000278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t>Silencio meditativo.</w:t>
      </w:r>
    </w:p>
    <w:p w:rsidR="00002788" w:rsidRPr="00002788" w:rsidRDefault="00002788" w:rsidP="005913E5">
      <w:pPr>
        <w:spacing w:after="0"/>
        <w:rPr>
          <w:rFonts w:ascii="Verdana" w:hAnsi="Verdana"/>
          <w:sz w:val="18"/>
          <w:szCs w:val="18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t>Canto</w:t>
      </w:r>
      <w:r w:rsidRPr="005913E5">
        <w:rPr>
          <w:rFonts w:ascii="Verdana" w:hAnsi="Verdana"/>
          <w:sz w:val="24"/>
          <w:szCs w:val="24"/>
        </w:rPr>
        <w:t xml:space="preserve">: Álvaro </w:t>
      </w:r>
      <w:r w:rsidR="00002788">
        <w:rPr>
          <w:rFonts w:ascii="Verdana" w:hAnsi="Verdana"/>
          <w:sz w:val="24"/>
          <w:szCs w:val="24"/>
        </w:rPr>
        <w:t>F</w:t>
      </w:r>
      <w:r w:rsidRPr="005913E5">
        <w:rPr>
          <w:rFonts w:ascii="Verdana" w:hAnsi="Verdana"/>
          <w:sz w:val="24"/>
          <w:szCs w:val="24"/>
        </w:rPr>
        <w:t>raile. Refugio.</w:t>
      </w:r>
    </w:p>
    <w:p w:rsidR="005913E5" w:rsidRPr="00002788" w:rsidRDefault="005913E5" w:rsidP="00002788">
      <w:pPr>
        <w:spacing w:after="0"/>
        <w:rPr>
          <w:rFonts w:ascii="Verdana" w:hAnsi="Verdana"/>
          <w:b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lastRenderedPageBreak/>
        <w:t>2. EL CAMINO</w:t>
      </w:r>
    </w:p>
    <w:p w:rsidR="005913E5" w:rsidRPr="005913E5" w:rsidRDefault="005913E5" w:rsidP="003E6440">
      <w:pPr>
        <w:spacing w:after="0"/>
        <w:ind w:left="284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El tránsito de la persona migrada o refugiada conlleva luces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y sombras. Momentos de solidaridad y de explotación.</w:t>
      </w:r>
    </w:p>
    <w:p w:rsidR="005913E5" w:rsidRDefault="005913E5" w:rsidP="003E6440">
      <w:pPr>
        <w:spacing w:after="0"/>
        <w:ind w:left="284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Muy a menudo atravesar países, fronteras o mares se considera un crimen, experimentando que migrar en “tierra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extraña” lleva a la vulneración de muchos derechos. Pide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justicia.</w:t>
      </w:r>
    </w:p>
    <w:p w:rsidR="005913E5" w:rsidRPr="00002788" w:rsidRDefault="005913E5" w:rsidP="00002788">
      <w:pPr>
        <w:spacing w:after="0"/>
        <w:ind w:firstLine="567"/>
        <w:rPr>
          <w:rFonts w:ascii="Verdana" w:hAnsi="Verdana"/>
          <w:b/>
          <w:i/>
          <w:color w:val="FF0000"/>
          <w:sz w:val="24"/>
          <w:szCs w:val="24"/>
        </w:rPr>
      </w:pPr>
      <w:r w:rsidRPr="00002788">
        <w:rPr>
          <w:rFonts w:ascii="Verdana" w:hAnsi="Verdana"/>
          <w:b/>
          <w:i/>
          <w:color w:val="FF0000"/>
          <w:sz w:val="24"/>
          <w:szCs w:val="24"/>
        </w:rPr>
        <w:t>JUSTICIA</w:t>
      </w:r>
    </w:p>
    <w:p w:rsidR="005913E5" w:rsidRPr="00002788" w:rsidRDefault="005913E5" w:rsidP="003E6440">
      <w:pPr>
        <w:spacing w:after="0"/>
        <w:ind w:left="567" w:firstLine="284"/>
        <w:jc w:val="both"/>
        <w:rPr>
          <w:rFonts w:ascii="Verdana" w:hAnsi="Verdana"/>
          <w:i/>
          <w:szCs w:val="24"/>
        </w:rPr>
      </w:pPr>
      <w:r w:rsidRPr="00002788">
        <w:rPr>
          <w:rFonts w:ascii="Verdana" w:hAnsi="Verdana"/>
          <w:i/>
          <w:szCs w:val="24"/>
        </w:rPr>
        <w:t>(2</w:t>
      </w:r>
      <w:proofErr w:type="gramStart"/>
      <w:r w:rsidRPr="00002788">
        <w:rPr>
          <w:rFonts w:ascii="Verdana" w:hAnsi="Verdana"/>
          <w:i/>
          <w:szCs w:val="24"/>
        </w:rPr>
        <w:t>.º</w:t>
      </w:r>
      <w:proofErr w:type="gramEnd"/>
      <w:r w:rsidRPr="00002788">
        <w:rPr>
          <w:rFonts w:ascii="Verdana" w:hAnsi="Verdana"/>
          <w:i/>
          <w:szCs w:val="24"/>
        </w:rPr>
        <w:t xml:space="preserve"> símbolo: la silueta de una persona, partida por la mitad.</w:t>
      </w:r>
      <w:r w:rsidR="00002788"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Puede ser de papel, cartón, una foto. Puede colarse ya</w:t>
      </w:r>
      <w:r w:rsidR="00002788"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partida, o partirla en ese momento. Al lado, la palabra</w:t>
      </w:r>
      <w:r w:rsidR="00002788" w:rsidRPr="00002788">
        <w:rPr>
          <w:rFonts w:ascii="Verdana" w:hAnsi="Verdana"/>
          <w:i/>
          <w:szCs w:val="24"/>
        </w:rPr>
        <w:t xml:space="preserve"> </w:t>
      </w:r>
      <w:r w:rsidRPr="00002788">
        <w:rPr>
          <w:rFonts w:ascii="Verdana" w:hAnsi="Verdana"/>
          <w:i/>
          <w:szCs w:val="24"/>
        </w:rPr>
        <w:t>“Justicia”).</w:t>
      </w:r>
    </w:p>
    <w:p w:rsidR="005913E5" w:rsidRPr="0000278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02788">
        <w:rPr>
          <w:rFonts w:ascii="Verdana" w:hAnsi="Verdana"/>
          <w:b/>
          <w:sz w:val="24"/>
          <w:szCs w:val="24"/>
        </w:rPr>
        <w:t>Texto:</w:t>
      </w:r>
    </w:p>
    <w:p w:rsidR="005913E5" w:rsidRDefault="005913E5" w:rsidP="003E6440">
      <w:pPr>
        <w:spacing w:after="0"/>
        <w:ind w:left="709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«Pero nosotros, según su promesa, esperamos unos cielos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nuevos y una tierra nueva en los que habite la justicia» (2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Pe 3, 13).</w:t>
      </w:r>
    </w:p>
    <w:p w:rsidR="003E6440" w:rsidRPr="003E6440" w:rsidRDefault="003E6440" w:rsidP="003E6440">
      <w:pPr>
        <w:spacing w:after="0"/>
        <w:ind w:left="709"/>
        <w:rPr>
          <w:rFonts w:ascii="Verdana" w:hAnsi="Verdana"/>
          <w:sz w:val="14"/>
          <w:szCs w:val="24"/>
        </w:rPr>
      </w:pPr>
    </w:p>
    <w:p w:rsidR="00002788" w:rsidRPr="00002788" w:rsidRDefault="005913E5" w:rsidP="003E6440">
      <w:pPr>
        <w:spacing w:after="0"/>
        <w:ind w:left="709" w:hanging="142"/>
        <w:rPr>
          <w:rFonts w:ascii="Verdana" w:hAnsi="Verdana"/>
          <w:i/>
          <w:sz w:val="24"/>
          <w:szCs w:val="24"/>
        </w:rPr>
      </w:pPr>
      <w:r w:rsidRPr="00002788">
        <w:rPr>
          <w:rFonts w:ascii="Verdana" w:hAnsi="Verdana"/>
          <w:i/>
          <w:sz w:val="24"/>
          <w:szCs w:val="24"/>
        </w:rPr>
        <w:t>La justicia es uno de los elementos constitutivos del reino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de Dios. En la búsqueda cotidiana de su voluntad, esta debe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edificarse con paciencia, sacrificio y determinación, para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que todos los que tienen hambre y sed de ella sean saciados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(cf. Mt 5, 6)</w:t>
      </w:r>
    </w:p>
    <w:p w:rsidR="005913E5" w:rsidRDefault="005913E5" w:rsidP="003E6440">
      <w:pPr>
        <w:spacing w:after="0"/>
        <w:ind w:left="709" w:hanging="142"/>
        <w:rPr>
          <w:rFonts w:ascii="Verdana" w:hAnsi="Verdana"/>
          <w:sz w:val="24"/>
          <w:szCs w:val="24"/>
        </w:rPr>
      </w:pPr>
      <w:r w:rsidRPr="00002788">
        <w:rPr>
          <w:rFonts w:ascii="Verdana" w:hAnsi="Verdana"/>
          <w:i/>
          <w:sz w:val="24"/>
          <w:szCs w:val="24"/>
        </w:rPr>
        <w:t>[…] Sin embargo, para que reine esta maravillosa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armonía, es necesario acoger la salvación de Cristo, su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Evangelio de amor, para que se eliminen las desigualdades</w:t>
      </w:r>
      <w:r w:rsidR="00002788" w:rsidRPr="00002788">
        <w:rPr>
          <w:rFonts w:ascii="Verdana" w:hAnsi="Verdana"/>
          <w:i/>
          <w:sz w:val="24"/>
          <w:szCs w:val="24"/>
        </w:rPr>
        <w:t xml:space="preserve"> </w:t>
      </w:r>
      <w:r w:rsidRPr="00002788">
        <w:rPr>
          <w:rFonts w:ascii="Verdana" w:hAnsi="Verdana"/>
          <w:i/>
          <w:sz w:val="24"/>
          <w:szCs w:val="24"/>
        </w:rPr>
        <w:t>y las discriminaciones del mundo presente.</w:t>
      </w:r>
      <w:r w:rsidRPr="005913E5">
        <w:rPr>
          <w:rFonts w:ascii="Verdana" w:hAnsi="Verdana"/>
          <w:sz w:val="24"/>
          <w:szCs w:val="24"/>
        </w:rPr>
        <w:t xml:space="preserve"> (Francisco,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Mensaje para la Jornada Mundial del Refugiado 2022).</w:t>
      </w:r>
    </w:p>
    <w:p w:rsidR="005913E5" w:rsidRPr="003E6440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t>Testimonio:</w:t>
      </w: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«Si te caes al agua, es tu fin».</w:t>
      </w:r>
    </w:p>
    <w:p w:rsidR="005913E5" w:rsidRPr="005913E5" w:rsidRDefault="005913E5" w:rsidP="003E6440">
      <w:pPr>
        <w:spacing w:after="0"/>
        <w:ind w:firstLine="284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En 2020, Asma*, una joven embarazada procedente de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Burkina Faso, realizó la peligrosa ruta a través del mediterráneo desde Libia a Europa para alcanzar lo que ella esperaba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iba a ser un refugio seguro para su familia. No solo tuvo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45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dar a luz en condiciones peligrosas en un bote, sino que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también su viaje acabó en tragedia cuando su pareja fue lanzada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fuera del bote por una ola en medio de una tormenta.</w:t>
      </w:r>
    </w:p>
    <w:p w:rsidR="005913E5" w:rsidRPr="005913E5" w:rsidRDefault="005913E5" w:rsidP="003E6440">
      <w:pPr>
        <w:spacing w:after="0"/>
        <w:ind w:firstLine="284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«Se nos acabó la comida y el agua. Muchas personas, incluido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niños, tenían tanta sed que tuvieron que beber agua del mar.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Dos de los niños cayeron gravemente enfermos y murieron».</w:t>
      </w:r>
    </w:p>
    <w:p w:rsidR="005913E5" w:rsidRPr="005913E5" w:rsidRDefault="005913E5" w:rsidP="003E6440">
      <w:pPr>
        <w:spacing w:after="0"/>
        <w:ind w:firstLine="284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El testimonio de Asma lo recoge un informe de Naciones Unidas que advierte de la necesidad de una reforma urgente de las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políticas y prácticas de búsqueda y rescate (SAR) en la parte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central del mar Mediterráneo, con el objeto de proteger la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seguridad, dignidad y derechos humanos de los migrantes que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se ven obligados a emprender el peligroso viaje a Europa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atravesando Libia.</w:t>
      </w:r>
    </w:p>
    <w:p w:rsidR="005913E5" w:rsidRPr="005913E5" w:rsidRDefault="005913E5" w:rsidP="003E6440">
      <w:pPr>
        <w:spacing w:after="0"/>
        <w:ind w:firstLine="284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Según el informe, entre enero de 2019 y diciembre de 2020, al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menos 2.239 migrantes murieron intentando atravesar la parte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central del mar Mediterráneo, cruzando sobre todo desde Libia</w:t>
      </w:r>
      <w:r w:rsidR="00002788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hasta Italia o Malta.</w:t>
      </w: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t>Silenci</w:t>
      </w:r>
      <w:r w:rsidRPr="005913E5">
        <w:rPr>
          <w:rFonts w:ascii="Verdana" w:hAnsi="Verdana"/>
          <w:sz w:val="24"/>
          <w:szCs w:val="24"/>
        </w:rPr>
        <w:t>o meditativo.</w:t>
      </w:r>
    </w:p>
    <w:p w:rsid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t>Canto</w:t>
      </w:r>
      <w:r w:rsidRPr="005913E5">
        <w:rPr>
          <w:rFonts w:ascii="Verdana" w:hAnsi="Verdana"/>
          <w:sz w:val="24"/>
          <w:szCs w:val="24"/>
        </w:rPr>
        <w:t>: El sueño de la esperanza (Pedro Sosa).</w:t>
      </w:r>
    </w:p>
    <w:p w:rsidR="005913E5" w:rsidRPr="003E6440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lastRenderedPageBreak/>
        <w:t>3. LA LLEGADA</w:t>
      </w:r>
    </w:p>
    <w:p w:rsidR="005913E5" w:rsidRPr="005913E5" w:rsidRDefault="005913E5" w:rsidP="003E6440">
      <w:pPr>
        <w:spacing w:after="0"/>
        <w:ind w:left="284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El punto de llegada del viaje de una persona migrada o refugiada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proveniente del sur global puede ser Europa, Estados Unidos,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u otro país vecino, incluso dentro del mismo continente. Hay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veces que se tiene un destino predeterminado y otras el camino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te lleva a lugares insospechados.</w:t>
      </w:r>
    </w:p>
    <w:p w:rsidR="005913E5" w:rsidRDefault="005913E5" w:rsidP="003E6440">
      <w:pPr>
        <w:spacing w:after="0"/>
        <w:ind w:left="284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El proceso de acogida, habitualmente con leyes muy contrarias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a la llegada de personas extranjeras y pobres, con dificultad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para conseguir permiso de trabajo y residencia, con la posibilidad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 ser en cualquier momento deportada, abocada a la explotación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laboral y discriminación social; supone una fuerte llamada a la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inclusión de estas personas como ciudadanía de pleno derecho.</w:t>
      </w:r>
      <w:bookmarkStart w:id="0" w:name="_GoBack"/>
      <w:bookmarkEnd w:id="0"/>
    </w:p>
    <w:p w:rsidR="005913E5" w:rsidRPr="005913E5" w:rsidRDefault="005913E5" w:rsidP="003E6440">
      <w:pPr>
        <w:spacing w:after="0"/>
        <w:ind w:firstLine="567"/>
        <w:rPr>
          <w:rFonts w:ascii="Verdana" w:hAnsi="Verdana"/>
          <w:sz w:val="24"/>
          <w:szCs w:val="24"/>
        </w:rPr>
      </w:pPr>
      <w:r w:rsidRPr="003E6440">
        <w:rPr>
          <w:rFonts w:ascii="Verdana" w:hAnsi="Verdana"/>
          <w:b/>
          <w:i/>
          <w:color w:val="FF0000"/>
          <w:sz w:val="24"/>
          <w:szCs w:val="24"/>
        </w:rPr>
        <w:t>INCLUSIÓN</w:t>
      </w:r>
    </w:p>
    <w:p w:rsidR="005913E5" w:rsidRPr="003E6440" w:rsidRDefault="005913E5" w:rsidP="003E6440">
      <w:pPr>
        <w:spacing w:after="0"/>
        <w:ind w:firstLine="1276"/>
        <w:jc w:val="right"/>
        <w:rPr>
          <w:rFonts w:ascii="Verdana" w:hAnsi="Verdana"/>
          <w:szCs w:val="24"/>
        </w:rPr>
      </w:pPr>
      <w:r w:rsidRPr="003E6440">
        <w:rPr>
          <w:rFonts w:ascii="Verdana" w:hAnsi="Verdana"/>
          <w:szCs w:val="24"/>
        </w:rPr>
        <w:t>(3</w:t>
      </w:r>
      <w:proofErr w:type="gramStart"/>
      <w:r w:rsidRPr="003E6440">
        <w:rPr>
          <w:rFonts w:ascii="Verdana" w:hAnsi="Verdana"/>
          <w:szCs w:val="24"/>
        </w:rPr>
        <w:t>.º</w:t>
      </w:r>
      <w:proofErr w:type="gramEnd"/>
      <w:r w:rsidRPr="003E6440">
        <w:rPr>
          <w:rFonts w:ascii="Verdana" w:hAnsi="Verdana"/>
          <w:szCs w:val="24"/>
        </w:rPr>
        <w:t xml:space="preserve"> símbolo: una hoja de recogida de firmas de la ILP, o un</w:t>
      </w:r>
      <w:r w:rsidR="00A2277F" w:rsidRPr="003E6440">
        <w:rPr>
          <w:rFonts w:ascii="Verdana" w:hAnsi="Verdana"/>
          <w:szCs w:val="24"/>
        </w:rPr>
        <w:t xml:space="preserve"> </w:t>
      </w:r>
      <w:r w:rsidRPr="003E6440">
        <w:rPr>
          <w:rFonts w:ascii="Verdana" w:hAnsi="Verdana"/>
          <w:szCs w:val="24"/>
        </w:rPr>
        <w:t xml:space="preserve"> folleto explicativo. Al lado la palabra “inclusión”).</w:t>
      </w: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t>Texto</w:t>
      </w:r>
      <w:r w:rsidRPr="005913E5">
        <w:rPr>
          <w:rFonts w:ascii="Verdana" w:hAnsi="Verdana"/>
          <w:sz w:val="24"/>
          <w:szCs w:val="24"/>
        </w:rPr>
        <w:t>:</w:t>
      </w:r>
    </w:p>
    <w:p w:rsidR="00A2277F" w:rsidRDefault="005913E5" w:rsidP="003E6440">
      <w:pPr>
        <w:spacing w:after="0"/>
        <w:ind w:left="142" w:firstLine="567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Nadie debe ser excluido. El proyecto del reino de Dios es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esencialmente inclusivo y sitúa en el centro a los habitantes de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las periferias existenciales. Entre ellos hay muchos migrantes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y refugiados, desplazados y víctimas de la trata. Es con ellos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Dios quiere edificar su reino, porque sin ellos no sería el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reino que Dios quiere. La inclusión de las personas más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vulnerables es una condición necesaria para obtener la plena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ciudadanía. De hecho, dice el Señor: «Vengan, benditos de mi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Padre, y reciban en herencia el Reino que les fue preparado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desde el comienzo del mundo, porque tuve hambre, y ustedes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me dieron de comer; tuve sed, y me dieron de beber; estaba de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paso, y me alojaron; desnudo, y me vistieron; enfermo, y me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visitaron; preso, y me vinieron a ver» (Mt 25, 34-36). (Francisco,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Mensaje para la Jornada Mundial del Refugiado 2022).</w:t>
      </w: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t>Testimonio</w:t>
      </w:r>
      <w:r w:rsidRPr="005913E5">
        <w:rPr>
          <w:rFonts w:ascii="Verdana" w:hAnsi="Verdana"/>
          <w:sz w:val="24"/>
          <w:szCs w:val="24"/>
        </w:rPr>
        <w:t>:</w:t>
      </w:r>
    </w:p>
    <w:p w:rsidR="005913E5" w:rsidRPr="005913E5" w:rsidRDefault="005913E5" w:rsidP="003E6440">
      <w:pPr>
        <w:spacing w:after="0"/>
        <w:ind w:firstLine="567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La Iglesia española vuelve a ponerse en camino por -y con- los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migrantes, siguiendo las exhortaciones del papa Francisco en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 xml:space="preserve">Fratelli </w:t>
      </w:r>
      <w:proofErr w:type="spellStart"/>
      <w:r w:rsidRPr="005913E5">
        <w:rPr>
          <w:rFonts w:ascii="Verdana" w:hAnsi="Verdana"/>
          <w:sz w:val="24"/>
          <w:szCs w:val="24"/>
        </w:rPr>
        <w:t>tutti</w:t>
      </w:r>
      <w:proofErr w:type="spellEnd"/>
      <w:r w:rsidRPr="005913E5">
        <w:rPr>
          <w:rFonts w:ascii="Verdana" w:hAnsi="Verdana"/>
          <w:sz w:val="24"/>
          <w:szCs w:val="24"/>
        </w:rPr>
        <w:t>. En esta ocasión, se ha sumado a la Iniciativa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Legislativa Popular que reclama al Congreso de los Diputados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una regularización extraordinaria de personas que se encuentran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en situación irregular en nuestro país, un gran número de ellos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menores.</w:t>
      </w:r>
    </w:p>
    <w:p w:rsidR="00A2277F" w:rsidRPr="005913E5" w:rsidRDefault="005913E5" w:rsidP="003E6440">
      <w:pPr>
        <w:spacing w:after="0"/>
        <w:ind w:firstLine="567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La Conferencia Episcopal Española a través de la Comisión de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Migraciones ha dado su bendición, «porque la Iglesia promueve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desde siempre una ciudadanía global; que toda persona, esté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en el territorio que esté, esté integrada y pueda ejercer su derecho</w:t>
      </w:r>
      <w:r w:rsidR="00A2277F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como ciudadana de manera integral».</w:t>
      </w:r>
    </w:p>
    <w:p w:rsidR="005913E5" w:rsidRDefault="00A2277F" w:rsidP="003E6440">
      <w:pPr>
        <w:spacing w:after="0"/>
        <w:ind w:left="567" w:firstLine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</w:t>
      </w:r>
      <w:r w:rsidR="005913E5" w:rsidRPr="005913E5">
        <w:rPr>
          <w:rFonts w:ascii="Verdana" w:hAnsi="Verdana"/>
          <w:sz w:val="24"/>
          <w:szCs w:val="24"/>
        </w:rPr>
        <w:t>isionado del vídeo sobre la Iniciativa Liderada Plural (ILP):</w:t>
      </w:r>
      <w:r>
        <w:rPr>
          <w:rFonts w:ascii="Verdana" w:hAnsi="Verdana"/>
          <w:sz w:val="24"/>
          <w:szCs w:val="24"/>
        </w:rPr>
        <w:t xml:space="preserve"> </w:t>
      </w:r>
      <w:r w:rsidR="005913E5" w:rsidRPr="005913E5">
        <w:rPr>
          <w:rFonts w:ascii="Verdana" w:hAnsi="Verdana"/>
          <w:sz w:val="24"/>
          <w:szCs w:val="24"/>
        </w:rPr>
        <w:t>SIN PAPELES Y SIN DERECHOS|| Medio millón de firmas para</w:t>
      </w:r>
      <w:r>
        <w:rPr>
          <w:rFonts w:ascii="Verdana" w:hAnsi="Verdana"/>
          <w:sz w:val="24"/>
          <w:szCs w:val="24"/>
        </w:rPr>
        <w:t xml:space="preserve"> </w:t>
      </w:r>
      <w:r w:rsidR="005913E5" w:rsidRPr="005913E5">
        <w:rPr>
          <w:rFonts w:ascii="Verdana" w:hAnsi="Verdana"/>
          <w:sz w:val="24"/>
          <w:szCs w:val="24"/>
        </w:rPr>
        <w:t>la regularización de las personas migrantes</w:t>
      </w:r>
      <w:r>
        <w:rPr>
          <w:rFonts w:ascii="Verdana" w:hAnsi="Verdana"/>
          <w:sz w:val="24"/>
          <w:szCs w:val="24"/>
        </w:rPr>
        <w:t xml:space="preserve"> </w:t>
      </w:r>
      <w:hyperlink r:id="rId5" w:history="1">
        <w:r w:rsidRPr="00A746EB">
          <w:rPr>
            <w:rStyle w:val="Hipervnculo"/>
            <w:rFonts w:ascii="Verdana" w:hAnsi="Verdana"/>
            <w:sz w:val="24"/>
            <w:szCs w:val="24"/>
          </w:rPr>
          <w:t>https://www.youtube.com/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5913E5" w:rsidRPr="005913E5">
        <w:rPr>
          <w:rFonts w:ascii="Verdana" w:hAnsi="Verdana"/>
          <w:sz w:val="24"/>
          <w:szCs w:val="24"/>
        </w:rPr>
        <w:t>watch?v</w:t>
      </w:r>
      <w:proofErr w:type="spellEnd"/>
      <w:r w:rsidR="005913E5" w:rsidRPr="005913E5">
        <w:rPr>
          <w:rFonts w:ascii="Verdana" w:hAnsi="Verdana"/>
          <w:sz w:val="24"/>
          <w:szCs w:val="24"/>
        </w:rPr>
        <w:t>=kgHtT3jz-Og&amp;ab_channel=Koin%C3%A9TV</w:t>
      </w:r>
    </w:p>
    <w:p w:rsid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Silencio meditativo</w:t>
      </w:r>
      <w:r w:rsidRPr="005913E5">
        <w:rPr>
          <w:rFonts w:ascii="Verdana" w:hAnsi="Verdana"/>
          <w:sz w:val="24"/>
          <w:szCs w:val="24"/>
        </w:rPr>
        <w:t>.</w:t>
      </w:r>
    </w:p>
    <w:p w:rsidR="005913E5" w:rsidRPr="005913E5" w:rsidRDefault="005913E5" w:rsidP="003E6440">
      <w:pPr>
        <w:spacing w:after="0"/>
        <w:ind w:firstLine="567"/>
        <w:rPr>
          <w:rFonts w:ascii="Verdana" w:hAnsi="Verdana"/>
          <w:sz w:val="24"/>
          <w:szCs w:val="24"/>
        </w:rPr>
      </w:pPr>
      <w:r w:rsidRPr="003E6440">
        <w:rPr>
          <w:rFonts w:ascii="Verdana" w:hAnsi="Verdana"/>
          <w:b/>
          <w:i/>
          <w:color w:val="FF0000"/>
          <w:sz w:val="24"/>
          <w:szCs w:val="24"/>
        </w:rPr>
        <w:lastRenderedPageBreak/>
        <w:t>CRECIMIENTO</w:t>
      </w:r>
    </w:p>
    <w:p w:rsidR="005913E5" w:rsidRDefault="005913E5" w:rsidP="003E6440">
      <w:pPr>
        <w:spacing w:after="0"/>
        <w:ind w:firstLine="1276"/>
        <w:jc w:val="right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(4</w:t>
      </w:r>
      <w:proofErr w:type="gramStart"/>
      <w:r w:rsidRPr="005913E5">
        <w:rPr>
          <w:rFonts w:ascii="Verdana" w:hAnsi="Verdana"/>
          <w:sz w:val="24"/>
          <w:szCs w:val="24"/>
        </w:rPr>
        <w:t>.º</w:t>
      </w:r>
      <w:proofErr w:type="gramEnd"/>
      <w:r w:rsidRPr="005913E5">
        <w:rPr>
          <w:rFonts w:ascii="Verdana" w:hAnsi="Verdana"/>
          <w:sz w:val="24"/>
          <w:szCs w:val="24"/>
        </w:rPr>
        <w:t xml:space="preserve"> </w:t>
      </w:r>
      <w:r w:rsidRPr="003E6440">
        <w:rPr>
          <w:rFonts w:ascii="Verdana" w:hAnsi="Verdana"/>
          <w:szCs w:val="24"/>
        </w:rPr>
        <w:t>Símbolo</w:t>
      </w:r>
      <w:r w:rsidRPr="005913E5">
        <w:rPr>
          <w:rFonts w:ascii="Verdana" w:hAnsi="Verdana"/>
          <w:sz w:val="24"/>
          <w:szCs w:val="24"/>
        </w:rPr>
        <w:t>: pañuelos enlazados de diferentes colores. Al lado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la palabra “crecimiento”).</w:t>
      </w:r>
    </w:p>
    <w:p w:rsidR="003E6440" w:rsidRPr="005913E5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3E6440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3E6440">
        <w:rPr>
          <w:rFonts w:ascii="Verdana" w:hAnsi="Verdana"/>
          <w:b/>
          <w:sz w:val="24"/>
          <w:szCs w:val="24"/>
        </w:rPr>
        <w:t>Texto:</w:t>
      </w:r>
    </w:p>
    <w:p w:rsidR="005913E5" w:rsidRPr="005913E5" w:rsidRDefault="005913E5" w:rsidP="000B2418">
      <w:pPr>
        <w:spacing w:after="0"/>
        <w:ind w:left="709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i/>
          <w:sz w:val="24"/>
          <w:szCs w:val="24"/>
        </w:rPr>
        <w:t>Los habitantes de la nueva Jerusalén -profetiza Isaías- mantienen</w:t>
      </w:r>
      <w:r w:rsidR="003E6440" w:rsidRPr="000B2418">
        <w:rPr>
          <w:rFonts w:ascii="Verdana" w:hAnsi="Verdana"/>
          <w:i/>
          <w:sz w:val="24"/>
          <w:szCs w:val="24"/>
        </w:rPr>
        <w:t xml:space="preserve"> </w:t>
      </w:r>
      <w:r w:rsidRPr="000B2418">
        <w:rPr>
          <w:rFonts w:ascii="Verdana" w:hAnsi="Verdana"/>
          <w:i/>
          <w:sz w:val="24"/>
          <w:szCs w:val="24"/>
        </w:rPr>
        <w:t>siempre las puertas de la ciudad abiertas de par en par, para</w:t>
      </w:r>
      <w:r w:rsidR="003E6440" w:rsidRPr="000B2418">
        <w:rPr>
          <w:rFonts w:ascii="Verdana" w:hAnsi="Verdana"/>
          <w:i/>
          <w:sz w:val="24"/>
          <w:szCs w:val="24"/>
        </w:rPr>
        <w:t xml:space="preserve"> </w:t>
      </w:r>
      <w:r w:rsidRPr="000B2418">
        <w:rPr>
          <w:rFonts w:ascii="Verdana" w:hAnsi="Verdana"/>
          <w:i/>
          <w:sz w:val="24"/>
          <w:szCs w:val="24"/>
        </w:rPr>
        <w:t>que puedan entrar los extranjeros con sus dones: «Tus puertas</w:t>
      </w:r>
      <w:r w:rsidR="003E6440" w:rsidRPr="000B2418">
        <w:rPr>
          <w:rFonts w:ascii="Verdana" w:hAnsi="Verdana"/>
          <w:i/>
          <w:sz w:val="24"/>
          <w:szCs w:val="24"/>
        </w:rPr>
        <w:t xml:space="preserve"> </w:t>
      </w:r>
      <w:r w:rsidRPr="000B2418">
        <w:rPr>
          <w:rFonts w:ascii="Verdana" w:hAnsi="Verdana"/>
          <w:i/>
          <w:sz w:val="24"/>
          <w:szCs w:val="24"/>
        </w:rPr>
        <w:t>estarán siempre abiertas, no se cerrarán ni de día ni de noche,</w:t>
      </w:r>
      <w:r w:rsidR="003E6440" w:rsidRPr="000B2418">
        <w:rPr>
          <w:rFonts w:ascii="Verdana" w:hAnsi="Verdana"/>
          <w:i/>
          <w:sz w:val="24"/>
          <w:szCs w:val="24"/>
        </w:rPr>
        <w:t xml:space="preserve"> </w:t>
      </w:r>
      <w:r w:rsidRPr="000B2418">
        <w:rPr>
          <w:rFonts w:ascii="Verdana" w:hAnsi="Verdana"/>
          <w:i/>
          <w:sz w:val="24"/>
          <w:szCs w:val="24"/>
        </w:rPr>
        <w:t>para que te traigan las riquezas de las naciones</w:t>
      </w:r>
      <w:r w:rsidRPr="003E6440">
        <w:rPr>
          <w:rFonts w:ascii="Verdana" w:hAnsi="Verdana"/>
          <w:i/>
          <w:sz w:val="24"/>
          <w:szCs w:val="24"/>
        </w:rPr>
        <w:t xml:space="preserve">» </w:t>
      </w:r>
      <w:r w:rsidRPr="005913E5">
        <w:rPr>
          <w:rFonts w:ascii="Verdana" w:hAnsi="Verdana"/>
          <w:sz w:val="24"/>
          <w:szCs w:val="24"/>
        </w:rPr>
        <w:t>(</w:t>
      </w:r>
      <w:proofErr w:type="spellStart"/>
      <w:r w:rsidRPr="005913E5">
        <w:rPr>
          <w:rFonts w:ascii="Verdana" w:hAnsi="Verdana"/>
          <w:sz w:val="24"/>
          <w:szCs w:val="24"/>
        </w:rPr>
        <w:t>Is</w:t>
      </w:r>
      <w:proofErr w:type="spellEnd"/>
      <w:r w:rsidRPr="005913E5">
        <w:rPr>
          <w:rFonts w:ascii="Verdana" w:hAnsi="Verdana"/>
          <w:sz w:val="24"/>
          <w:szCs w:val="24"/>
        </w:rPr>
        <w:t xml:space="preserve"> 60, 11).</w:t>
      </w:r>
    </w:p>
    <w:p w:rsidR="005913E5" w:rsidRPr="005913E5" w:rsidRDefault="005913E5" w:rsidP="000B2418">
      <w:pPr>
        <w:spacing w:after="0"/>
        <w:ind w:left="284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La presencia de los migrantes y los refugiados representa un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enorme reto, pero también una oportunidad de crecimiento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cultural y espiritual para todos […]. Descubrimos también la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riqueza que encierran religiones y espiritualidades desconocidas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para nosotros, y esto nos estimula a profundizar nuestras propias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convicciones (Francisco, Mensaje para la Jornada Mundial del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Refugiado 2022).</w:t>
      </w:r>
    </w:p>
    <w:p w:rsidR="005913E5" w:rsidRDefault="005913E5" w:rsidP="000B2418">
      <w:pPr>
        <w:spacing w:after="0"/>
        <w:ind w:left="284" w:firstLine="284"/>
        <w:jc w:val="both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1 Informe de sección de Derechos Humanos de Naciones Unidas: «Desatención Mortal: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Búsqueda y rescate así como protección de migrantes en la parte central del mar mediterráneo»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(mayo de 2021).</w:t>
      </w:r>
    </w:p>
    <w:p w:rsidR="003E6440" w:rsidRPr="005913E5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0B241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Testimonio:</w:t>
      </w:r>
    </w:p>
    <w:p w:rsidR="005913E5" w:rsidRPr="005913E5" w:rsidRDefault="005913E5" w:rsidP="000B2418">
      <w:pPr>
        <w:spacing w:after="0"/>
        <w:ind w:firstLine="284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«No se ama lo que no se conoce». Es el lema escogido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para la celebración de las I Jornadas Interculturales de la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Ciudad de Jaén, que se celebrarán en la capital jiennense.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Están organizadas por colectivos y entidades que trabajan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con jóvenes migrantes.</w:t>
      </w:r>
    </w:p>
    <w:p w:rsidR="005913E5" w:rsidRDefault="005913E5" w:rsidP="000B2418">
      <w:pPr>
        <w:spacing w:after="0"/>
        <w:ind w:firstLine="284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El objetivo principal es «compartir con los jóvenes su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cultura, sus ganas de convivir, en esta ciudad en la que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viven». «Un abrazo necesita de dos para ser verdadero y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completo. Deseamos que seamos muchas personas las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abramos nuestros brazos para acoger y compartir, con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nuestra presencia y participación». En la línea del lema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escogido para estas primeras jornadas «Conocer lo diferente,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lo diverso es la mejor manera de conocerse a sí mismo.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Esto vale para los individuos y para los pueblos».</w:t>
      </w:r>
    </w:p>
    <w:p w:rsidR="003E6440" w:rsidRPr="005913E5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0B241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Silencio meditativo.</w:t>
      </w:r>
    </w:p>
    <w:p w:rsidR="003E6440" w:rsidRPr="005913E5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Canto</w:t>
      </w:r>
      <w:r w:rsidRPr="005913E5">
        <w:rPr>
          <w:rFonts w:ascii="Verdana" w:hAnsi="Verdana"/>
          <w:sz w:val="24"/>
          <w:szCs w:val="24"/>
        </w:rPr>
        <w:t>: Somos redes (Luis Guitarra-Álvaro Fraile).</w:t>
      </w:r>
    </w:p>
    <w:p w:rsidR="003E6440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0B2418" w:rsidRDefault="000B2418" w:rsidP="005913E5">
      <w:pPr>
        <w:spacing w:after="0"/>
        <w:rPr>
          <w:rFonts w:ascii="Verdana" w:hAnsi="Verdana"/>
          <w:sz w:val="24"/>
          <w:szCs w:val="24"/>
        </w:rPr>
      </w:pPr>
    </w:p>
    <w:p w:rsidR="000B2418" w:rsidRDefault="000B2418" w:rsidP="005913E5">
      <w:pPr>
        <w:spacing w:after="0"/>
        <w:rPr>
          <w:rFonts w:ascii="Verdana" w:hAnsi="Verdana"/>
          <w:sz w:val="24"/>
          <w:szCs w:val="24"/>
        </w:rPr>
      </w:pPr>
    </w:p>
    <w:p w:rsidR="000B2418" w:rsidRDefault="000B2418" w:rsidP="005913E5">
      <w:pPr>
        <w:spacing w:after="0"/>
        <w:rPr>
          <w:rFonts w:ascii="Verdana" w:hAnsi="Verdana"/>
          <w:sz w:val="24"/>
          <w:szCs w:val="24"/>
        </w:rPr>
      </w:pPr>
    </w:p>
    <w:p w:rsidR="000B2418" w:rsidRDefault="000B2418" w:rsidP="005913E5">
      <w:pPr>
        <w:spacing w:after="0"/>
        <w:rPr>
          <w:rFonts w:ascii="Verdana" w:hAnsi="Verdana"/>
          <w:sz w:val="24"/>
          <w:szCs w:val="24"/>
        </w:rPr>
      </w:pPr>
    </w:p>
    <w:p w:rsidR="000B2418" w:rsidRDefault="000B2418" w:rsidP="005913E5">
      <w:pPr>
        <w:spacing w:after="0"/>
        <w:rPr>
          <w:rFonts w:ascii="Verdana" w:hAnsi="Verdana"/>
          <w:sz w:val="24"/>
          <w:szCs w:val="24"/>
        </w:rPr>
      </w:pPr>
    </w:p>
    <w:p w:rsidR="000B2418" w:rsidRDefault="000B2418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0B2418">
      <w:pPr>
        <w:spacing w:after="0"/>
        <w:ind w:firstLine="567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i/>
          <w:color w:val="FF0000"/>
          <w:sz w:val="24"/>
          <w:szCs w:val="24"/>
        </w:rPr>
        <w:lastRenderedPageBreak/>
        <w:t>BELLEZA</w:t>
      </w:r>
    </w:p>
    <w:p w:rsidR="005913E5" w:rsidRPr="000B2418" w:rsidRDefault="005913E5" w:rsidP="000B2418">
      <w:pPr>
        <w:spacing w:after="0"/>
        <w:ind w:firstLine="1276"/>
        <w:jc w:val="right"/>
        <w:rPr>
          <w:rFonts w:ascii="Verdana" w:hAnsi="Verdana"/>
          <w:szCs w:val="24"/>
        </w:rPr>
      </w:pPr>
      <w:r w:rsidRPr="000B2418">
        <w:rPr>
          <w:rFonts w:ascii="Verdana" w:hAnsi="Verdana"/>
          <w:szCs w:val="24"/>
        </w:rPr>
        <w:t>(5</w:t>
      </w:r>
      <w:proofErr w:type="gramStart"/>
      <w:r w:rsidRPr="000B2418">
        <w:rPr>
          <w:rFonts w:ascii="Verdana" w:hAnsi="Verdana"/>
          <w:szCs w:val="24"/>
        </w:rPr>
        <w:t>.º</w:t>
      </w:r>
      <w:proofErr w:type="gramEnd"/>
      <w:r w:rsidRPr="000B2418">
        <w:rPr>
          <w:rFonts w:ascii="Verdana" w:hAnsi="Verdana"/>
          <w:szCs w:val="24"/>
        </w:rPr>
        <w:t xml:space="preserve"> símbolo: varios objetos decorativos de distintos países</w:t>
      </w:r>
    </w:p>
    <w:p w:rsidR="005913E5" w:rsidRPr="000B2418" w:rsidRDefault="005913E5" w:rsidP="000B2418">
      <w:pPr>
        <w:spacing w:after="0"/>
        <w:ind w:firstLine="1276"/>
        <w:jc w:val="right"/>
        <w:rPr>
          <w:rFonts w:ascii="Verdana" w:hAnsi="Verdana"/>
          <w:szCs w:val="24"/>
        </w:rPr>
      </w:pPr>
      <w:proofErr w:type="gramStart"/>
      <w:r w:rsidRPr="000B2418">
        <w:rPr>
          <w:rFonts w:ascii="Verdana" w:hAnsi="Verdana"/>
          <w:szCs w:val="24"/>
        </w:rPr>
        <w:t>junto</w:t>
      </w:r>
      <w:proofErr w:type="gramEnd"/>
      <w:r w:rsidRPr="000B2418">
        <w:rPr>
          <w:rFonts w:ascii="Verdana" w:hAnsi="Verdana"/>
          <w:szCs w:val="24"/>
        </w:rPr>
        <w:t xml:space="preserve"> a la palabra “belleza”).</w:t>
      </w:r>
    </w:p>
    <w:p w:rsidR="005913E5" w:rsidRPr="000B241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Texto:</w:t>
      </w:r>
    </w:p>
    <w:p w:rsidR="003E6440" w:rsidRDefault="005913E5" w:rsidP="000B2418">
      <w:pPr>
        <w:spacing w:after="0"/>
        <w:ind w:left="567" w:firstLine="851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«En la Jerusalén de las gentes, el templo del Señor se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embellece cada vez más gracias a las ofrendas que llegan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 tierras extranjeras: “En ti se congregarán todos los rebaños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 xml:space="preserve">de Quedar, los carneros de </w:t>
      </w:r>
      <w:proofErr w:type="spellStart"/>
      <w:r w:rsidRPr="005913E5">
        <w:rPr>
          <w:rFonts w:ascii="Verdana" w:hAnsi="Verdana"/>
          <w:sz w:val="24"/>
          <w:szCs w:val="24"/>
        </w:rPr>
        <w:t>Nebaiot</w:t>
      </w:r>
      <w:proofErr w:type="spellEnd"/>
      <w:r w:rsidRPr="005913E5">
        <w:rPr>
          <w:rFonts w:ascii="Verdana" w:hAnsi="Verdana"/>
          <w:sz w:val="24"/>
          <w:szCs w:val="24"/>
        </w:rPr>
        <w:t xml:space="preserve"> estarán a tu servicio: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subirán como ofrenda aceptable sobre mi altar y yo glorificaré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mi casa gloriosa”» (</w:t>
      </w:r>
      <w:proofErr w:type="spellStart"/>
      <w:r w:rsidRPr="005913E5">
        <w:rPr>
          <w:rFonts w:ascii="Verdana" w:hAnsi="Verdana"/>
          <w:sz w:val="24"/>
          <w:szCs w:val="24"/>
        </w:rPr>
        <w:t>Is</w:t>
      </w:r>
      <w:proofErr w:type="spellEnd"/>
      <w:r w:rsidRPr="005913E5">
        <w:rPr>
          <w:rFonts w:ascii="Verdana" w:hAnsi="Verdana"/>
          <w:sz w:val="24"/>
          <w:szCs w:val="24"/>
        </w:rPr>
        <w:t xml:space="preserve"> 60, 7).</w:t>
      </w:r>
    </w:p>
    <w:p w:rsidR="005913E5" w:rsidRDefault="005913E5" w:rsidP="000B2418">
      <w:pPr>
        <w:spacing w:after="0"/>
        <w:ind w:left="142" w:firstLine="425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En esta perspectiva, la llegada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 migrantes y refugiados católicos ofrece energía nueva 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la vida eclesial de las comunidades que los acogen. Ellos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son a menudo portadores de dinámicas revitalizantes y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animadores de celebraciones vibrantes (Francisco, Mensaje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para la Jornada Mundial del Refugiado 2022).</w:t>
      </w:r>
    </w:p>
    <w:p w:rsidR="003E6440" w:rsidRPr="005913E5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0B241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Testimonio:</w:t>
      </w:r>
    </w:p>
    <w:p w:rsidR="005913E5" w:rsidRPr="005913E5" w:rsidRDefault="005913E5" w:rsidP="000B2418">
      <w:pPr>
        <w:spacing w:after="0"/>
        <w:ind w:firstLine="567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Desde octubre del año 2018 se llevan realizando todos los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meses, el último sábado de cada mes, un encuentro latino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en la parroquia de Santa Catalina de Alejandría en Aranda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 Duero.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El motivo de dicho encuentro consiste en hacer posible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la comunidad latina se pueda sentir integrada en nuestro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barrio y en nuestra sociedad. Por ello desde la parroquia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se ha querido contactar con los distintos grupos de personas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que provienen del continente latinoamericano y hacer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posible tener encuentros donde se pueda vivir la fe de una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manera más personal y</w:t>
      </w:r>
      <w:r w:rsidR="003E6440">
        <w:rPr>
          <w:rFonts w:ascii="Verdana" w:hAnsi="Verdana"/>
          <w:sz w:val="24"/>
          <w:szCs w:val="24"/>
        </w:rPr>
        <w:t xml:space="preserve"> poder compartir momentos agra</w:t>
      </w:r>
      <w:r w:rsidRPr="005913E5">
        <w:rPr>
          <w:rFonts w:ascii="Verdana" w:hAnsi="Verdana"/>
          <w:sz w:val="24"/>
          <w:szCs w:val="24"/>
        </w:rPr>
        <w:t>dables desde el conocimiento y el sentirse queridos,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aceptados y valorados.</w:t>
      </w:r>
    </w:p>
    <w:p w:rsidR="005913E5" w:rsidRDefault="005913E5" w:rsidP="000B2418">
      <w:pPr>
        <w:spacing w:after="0"/>
        <w:ind w:firstLine="567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Son encuentros en los que participan más de 100 personas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de distintos países: Colombia, Ecuador, Honduras, Perú,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Venezuela…</w:t>
      </w:r>
    </w:p>
    <w:p w:rsidR="003E6440" w:rsidRPr="005913E5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0B2418" w:rsidRDefault="005913E5" w:rsidP="005913E5">
      <w:pPr>
        <w:spacing w:after="0"/>
        <w:rPr>
          <w:rFonts w:ascii="Verdana" w:hAnsi="Verdana"/>
          <w:b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Silencio meditativo.</w:t>
      </w:r>
    </w:p>
    <w:p w:rsidR="003E6440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Canto</w:t>
      </w:r>
      <w:r w:rsidRPr="005913E5">
        <w:rPr>
          <w:rFonts w:ascii="Verdana" w:hAnsi="Verdana"/>
          <w:sz w:val="24"/>
          <w:szCs w:val="24"/>
        </w:rPr>
        <w:t>: Calle 13. Latinoamérica.</w:t>
      </w:r>
    </w:p>
    <w:p w:rsidR="003E6440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0B2418">
      <w:pPr>
        <w:spacing w:after="0"/>
        <w:ind w:firstLine="567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i/>
          <w:color w:val="FF0000"/>
          <w:sz w:val="24"/>
          <w:szCs w:val="24"/>
        </w:rPr>
        <w:t>UNIDAD</w:t>
      </w:r>
    </w:p>
    <w:p w:rsidR="005913E5" w:rsidRPr="005913E5" w:rsidRDefault="005913E5" w:rsidP="000B2418">
      <w:pPr>
        <w:spacing w:after="0"/>
        <w:ind w:firstLine="1276"/>
        <w:jc w:val="right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(6</w:t>
      </w:r>
      <w:proofErr w:type="gramStart"/>
      <w:r w:rsidRPr="005913E5">
        <w:rPr>
          <w:rFonts w:ascii="Verdana" w:hAnsi="Verdana"/>
          <w:sz w:val="24"/>
          <w:szCs w:val="24"/>
        </w:rPr>
        <w:t>.º</w:t>
      </w:r>
      <w:proofErr w:type="gramEnd"/>
      <w:r w:rsidRPr="005913E5">
        <w:rPr>
          <w:rFonts w:ascii="Verdana" w:hAnsi="Verdana"/>
          <w:sz w:val="24"/>
          <w:szCs w:val="24"/>
        </w:rPr>
        <w:t xml:space="preserve"> Símbolo: un pan </w:t>
      </w:r>
      <w:r w:rsidRPr="000B2418">
        <w:rPr>
          <w:rFonts w:ascii="Verdana" w:hAnsi="Verdana"/>
          <w:szCs w:val="24"/>
        </w:rPr>
        <w:t>hecho</w:t>
      </w:r>
      <w:r w:rsidRPr="005913E5">
        <w:rPr>
          <w:rFonts w:ascii="Verdana" w:hAnsi="Verdana"/>
          <w:sz w:val="24"/>
          <w:szCs w:val="24"/>
        </w:rPr>
        <w:t xml:space="preserve"> trozos junto con la palabra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“unidad”).</w:t>
      </w: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Texto</w:t>
      </w:r>
      <w:r w:rsidRPr="005913E5">
        <w:rPr>
          <w:rFonts w:ascii="Verdana" w:hAnsi="Verdana"/>
          <w:sz w:val="24"/>
          <w:szCs w:val="24"/>
        </w:rPr>
        <w:t>:</w:t>
      </w:r>
    </w:p>
    <w:p w:rsid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Queridos hermanos y hermanas, y especialmente ustedes,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jóvenes, si queremos cooperar con nuestro Padre celestial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en la construcción del futuro, hagámoslo junto con nuestros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hermanos y hermanas migrantes y refugiados. ¡Construyámoslo hoy! Porque el futuro empieza hoy, y empieza por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cada uno de nosotros. No podemos dejar a las próximas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generaciones la responsabilidad de decisiones que es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necesario tomar ahora, para que el proyecto de Dios sobre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el mundo pueda realizarse y venga su reino de justicia, de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fraternidad y de paz.</w:t>
      </w: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lastRenderedPageBreak/>
        <w:t>Testimonio</w:t>
      </w:r>
      <w:r w:rsidRPr="005913E5">
        <w:rPr>
          <w:rFonts w:ascii="Verdana" w:hAnsi="Verdana"/>
          <w:sz w:val="24"/>
          <w:szCs w:val="24"/>
        </w:rPr>
        <w:t>:</w:t>
      </w:r>
    </w:p>
    <w:p w:rsidR="003E6440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Visionado del vídeo de la JMR 2022:</w:t>
      </w:r>
      <w:r w:rsidR="003E6440">
        <w:rPr>
          <w:rFonts w:ascii="Verdana" w:hAnsi="Verdana"/>
          <w:sz w:val="24"/>
          <w:szCs w:val="24"/>
        </w:rPr>
        <w:t xml:space="preserve"> </w:t>
      </w:r>
      <w:r w:rsidRPr="005913E5">
        <w:rPr>
          <w:rFonts w:ascii="Verdana" w:hAnsi="Verdana"/>
          <w:sz w:val="24"/>
          <w:szCs w:val="24"/>
        </w:rPr>
        <w:t>https://www.youtube.com/watch?v=wQDh9aocok&amp;t=2s&amp;ab_channel=Migrants%26RefugeesSection</w:t>
      </w:r>
    </w:p>
    <w:p w:rsidR="003E6440" w:rsidRDefault="003E6440" w:rsidP="005913E5">
      <w:pPr>
        <w:spacing w:after="0"/>
        <w:rPr>
          <w:rFonts w:ascii="Verdana" w:hAnsi="Verdana"/>
          <w:sz w:val="24"/>
          <w:szCs w:val="24"/>
        </w:rPr>
      </w:pPr>
    </w:p>
    <w:p w:rsidR="005913E5" w:rsidRPr="005913E5" w:rsidRDefault="005913E5" w:rsidP="005913E5">
      <w:pPr>
        <w:spacing w:after="0"/>
        <w:rPr>
          <w:rFonts w:ascii="Verdana" w:hAnsi="Verdana"/>
          <w:sz w:val="24"/>
          <w:szCs w:val="24"/>
        </w:rPr>
      </w:pPr>
      <w:r w:rsidRPr="000B2418">
        <w:rPr>
          <w:rFonts w:ascii="Verdana" w:hAnsi="Verdana"/>
          <w:b/>
          <w:sz w:val="24"/>
          <w:szCs w:val="24"/>
        </w:rPr>
        <w:t>ORACIÓN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Señor, haznos portadores de esperanza,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para</w:t>
      </w:r>
      <w:proofErr w:type="gramEnd"/>
      <w:r w:rsidRPr="005913E5">
        <w:rPr>
          <w:rFonts w:ascii="Verdana" w:hAnsi="Verdana"/>
          <w:sz w:val="24"/>
          <w:szCs w:val="24"/>
        </w:rPr>
        <w:t xml:space="preserve"> que donde haya oscuridad, reine tu luz,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y</w:t>
      </w:r>
      <w:proofErr w:type="gramEnd"/>
      <w:r w:rsidRPr="005913E5">
        <w:rPr>
          <w:rFonts w:ascii="Verdana" w:hAnsi="Verdana"/>
          <w:sz w:val="24"/>
          <w:szCs w:val="24"/>
        </w:rPr>
        <w:t xml:space="preserve"> donde haya resignación, renazca la confianza en el futuro.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Señor, haznos instrumentos de tu justicia,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para</w:t>
      </w:r>
      <w:proofErr w:type="gramEnd"/>
      <w:r w:rsidRPr="005913E5">
        <w:rPr>
          <w:rFonts w:ascii="Verdana" w:hAnsi="Verdana"/>
          <w:sz w:val="24"/>
          <w:szCs w:val="24"/>
        </w:rPr>
        <w:t xml:space="preserve"> que donde haya exclusión, florezca la fraternidad,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y</w:t>
      </w:r>
      <w:proofErr w:type="gramEnd"/>
      <w:r w:rsidRPr="005913E5">
        <w:rPr>
          <w:rFonts w:ascii="Verdana" w:hAnsi="Verdana"/>
          <w:sz w:val="24"/>
          <w:szCs w:val="24"/>
        </w:rPr>
        <w:t xml:space="preserve"> donde haya codicia, florezca la comunión.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Señor, haznos constructores de tu reino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junto</w:t>
      </w:r>
      <w:proofErr w:type="gramEnd"/>
      <w:r w:rsidRPr="005913E5">
        <w:rPr>
          <w:rFonts w:ascii="Verdana" w:hAnsi="Verdana"/>
          <w:sz w:val="24"/>
          <w:szCs w:val="24"/>
        </w:rPr>
        <w:t xml:space="preserve"> con los migrantes y los refugiados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y</w:t>
      </w:r>
      <w:proofErr w:type="gramEnd"/>
      <w:r w:rsidRPr="005913E5">
        <w:rPr>
          <w:rFonts w:ascii="Verdana" w:hAnsi="Verdana"/>
          <w:sz w:val="24"/>
          <w:szCs w:val="24"/>
        </w:rPr>
        <w:t xml:space="preserve"> con todos los habitantes de las periferias.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r w:rsidRPr="005913E5">
        <w:rPr>
          <w:rFonts w:ascii="Verdana" w:hAnsi="Verdana"/>
          <w:sz w:val="24"/>
          <w:szCs w:val="24"/>
        </w:rPr>
        <w:t>Señor, haz que aprendamos cuán bello es</w:t>
      </w:r>
    </w:p>
    <w:p w:rsidR="005913E5" w:rsidRPr="005913E5" w:rsidRDefault="005913E5" w:rsidP="003E6440">
      <w:pPr>
        <w:spacing w:after="0"/>
        <w:ind w:firstLine="993"/>
        <w:rPr>
          <w:rFonts w:ascii="Verdana" w:hAnsi="Verdana"/>
          <w:sz w:val="24"/>
          <w:szCs w:val="24"/>
        </w:rPr>
      </w:pPr>
      <w:proofErr w:type="gramStart"/>
      <w:r w:rsidRPr="005913E5">
        <w:rPr>
          <w:rFonts w:ascii="Verdana" w:hAnsi="Verdana"/>
          <w:sz w:val="24"/>
          <w:szCs w:val="24"/>
        </w:rPr>
        <w:t>vivir</w:t>
      </w:r>
      <w:proofErr w:type="gramEnd"/>
      <w:r w:rsidRPr="005913E5">
        <w:rPr>
          <w:rFonts w:ascii="Verdana" w:hAnsi="Verdana"/>
          <w:sz w:val="24"/>
          <w:szCs w:val="24"/>
        </w:rPr>
        <w:t xml:space="preserve"> como hermanos y hermanas. Amén.</w:t>
      </w:r>
    </w:p>
    <w:p w:rsidR="003E6440" w:rsidRDefault="003E6440" w:rsidP="003E6440">
      <w:pPr>
        <w:spacing w:after="0"/>
        <w:ind w:firstLine="993"/>
        <w:rPr>
          <w:rFonts w:ascii="Verdana" w:hAnsi="Verdana"/>
          <w:sz w:val="24"/>
          <w:szCs w:val="24"/>
        </w:rPr>
      </w:pPr>
    </w:p>
    <w:p w:rsidR="003E6440" w:rsidRDefault="003E6440" w:rsidP="003E6440">
      <w:pPr>
        <w:spacing w:after="0"/>
        <w:ind w:firstLine="993"/>
        <w:rPr>
          <w:rFonts w:ascii="Verdana" w:hAnsi="Verdana"/>
          <w:sz w:val="24"/>
          <w:szCs w:val="24"/>
        </w:rPr>
      </w:pPr>
    </w:p>
    <w:p w:rsidR="003E6440" w:rsidRDefault="003E6440" w:rsidP="003E6440">
      <w:pPr>
        <w:spacing w:after="0"/>
        <w:ind w:firstLine="993"/>
        <w:rPr>
          <w:rFonts w:ascii="Verdana" w:hAnsi="Verdana"/>
          <w:sz w:val="24"/>
          <w:szCs w:val="24"/>
        </w:rPr>
      </w:pPr>
    </w:p>
    <w:p w:rsidR="003E6440" w:rsidRDefault="003E6440" w:rsidP="003E6440">
      <w:pPr>
        <w:spacing w:after="0"/>
        <w:ind w:firstLine="993"/>
        <w:rPr>
          <w:rFonts w:ascii="Verdana" w:hAnsi="Verdana"/>
          <w:sz w:val="24"/>
          <w:szCs w:val="24"/>
        </w:rPr>
      </w:pPr>
    </w:p>
    <w:p w:rsidR="003E6440" w:rsidRDefault="003E6440" w:rsidP="003E6440">
      <w:pPr>
        <w:spacing w:after="0"/>
        <w:ind w:firstLine="993"/>
        <w:rPr>
          <w:rFonts w:ascii="Verdana" w:hAnsi="Verdana"/>
          <w:sz w:val="24"/>
          <w:szCs w:val="24"/>
        </w:rPr>
      </w:pPr>
    </w:p>
    <w:p w:rsidR="00E33795" w:rsidRPr="003E6440" w:rsidRDefault="005913E5" w:rsidP="003E6440">
      <w:pPr>
        <w:spacing w:after="0"/>
        <w:ind w:firstLine="993"/>
        <w:jc w:val="right"/>
        <w:rPr>
          <w:rFonts w:ascii="Verdana" w:hAnsi="Verdana"/>
          <w:szCs w:val="24"/>
        </w:rPr>
      </w:pPr>
      <w:r w:rsidRPr="003E6440">
        <w:rPr>
          <w:rFonts w:ascii="Verdana" w:hAnsi="Verdana"/>
          <w:szCs w:val="24"/>
        </w:rPr>
        <w:t>Delegación de Migraciones de la Diócesis de Jaén</w:t>
      </w:r>
    </w:p>
    <w:sectPr w:rsidR="00E33795" w:rsidRPr="003E6440" w:rsidSect="003E6440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E5"/>
    <w:rsid w:val="00002788"/>
    <w:rsid w:val="000B2418"/>
    <w:rsid w:val="003E6440"/>
    <w:rsid w:val="005913E5"/>
    <w:rsid w:val="00754DCC"/>
    <w:rsid w:val="009461EB"/>
    <w:rsid w:val="00A2277F"/>
    <w:rsid w:val="00E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2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2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1804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</dc:creator>
  <cp:lastModifiedBy>José Miguel</cp:lastModifiedBy>
  <cp:revision>1</cp:revision>
  <dcterms:created xsi:type="dcterms:W3CDTF">2022-09-06T18:35:00Z</dcterms:created>
  <dcterms:modified xsi:type="dcterms:W3CDTF">2022-09-06T21:23:00Z</dcterms:modified>
</cp:coreProperties>
</file>